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Югра,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C67191" w:rsidRPr="00155F9D" w:rsidRDefault="008F698E" w:rsidP="00971705">
      <w:pPr>
        <w:pStyle w:val="Default"/>
        <w:jc w:val="center"/>
        <w:rPr>
          <w:rFonts w:ascii="Times New Roman" w:hAnsi="Times New Roman" w:cs="Times New Roman"/>
          <w:b/>
          <w:sz w:val="32"/>
          <w:szCs w:val="32"/>
        </w:rPr>
      </w:pPr>
      <w:r w:rsidRPr="00155F9D">
        <w:rPr>
          <w:rFonts w:ascii="Times New Roman" w:hAnsi="Times New Roman" w:cs="Times New Roman"/>
          <w:b/>
          <w:sz w:val="32"/>
          <w:szCs w:val="32"/>
        </w:rPr>
        <w:t>на право заключения</w:t>
      </w:r>
      <w:r w:rsidR="00E602CA" w:rsidRPr="00155F9D">
        <w:rPr>
          <w:rFonts w:ascii="Times New Roman" w:hAnsi="Times New Roman" w:cs="Times New Roman"/>
          <w:b/>
          <w:sz w:val="32"/>
          <w:szCs w:val="32"/>
        </w:rPr>
        <w:t xml:space="preserve"> договора</w:t>
      </w:r>
      <w:r w:rsidR="00B97EF1">
        <w:rPr>
          <w:rFonts w:ascii="Times New Roman" w:hAnsi="Times New Roman" w:cs="Times New Roman"/>
          <w:b/>
          <w:sz w:val="32"/>
          <w:szCs w:val="32"/>
        </w:rPr>
        <w:t xml:space="preserve"> на о</w:t>
      </w:r>
      <w:r w:rsidR="00B97EF1" w:rsidRPr="00B97EF1">
        <w:rPr>
          <w:rFonts w:ascii="Times New Roman" w:hAnsi="Times New Roman" w:cs="Times New Roman"/>
          <w:b/>
          <w:sz w:val="32"/>
          <w:szCs w:val="32"/>
        </w:rPr>
        <w:t>казание услуг по страхованию средств наземного транспорта КАСКО</w:t>
      </w:r>
      <w:r w:rsidR="00032E37">
        <w:rPr>
          <w:rFonts w:ascii="Times New Roman" w:hAnsi="Times New Roman" w:cs="Times New Roman"/>
          <w:b/>
          <w:sz w:val="32"/>
          <w:szCs w:val="32"/>
        </w:rPr>
        <w:t xml:space="preserve">, </w:t>
      </w:r>
      <w:r w:rsidR="00203ECF" w:rsidRPr="00203ECF">
        <w:rPr>
          <w:rFonts w:ascii="Times New Roman" w:hAnsi="Times New Roman" w:cs="Times New Roman"/>
          <w:b/>
          <w:sz w:val="32"/>
          <w:szCs w:val="32"/>
        </w:rPr>
        <w:t>обязательному страхованию автогражданской ответственности (ОСАГО)</w:t>
      </w:r>
      <w:r w:rsidR="00203ECF">
        <w:rPr>
          <w:rFonts w:ascii="Times New Roman" w:hAnsi="Times New Roman" w:cs="Times New Roman"/>
          <w:b/>
          <w:sz w:val="32"/>
          <w:szCs w:val="32"/>
        </w:rPr>
        <w:t xml:space="preserve"> </w:t>
      </w:r>
      <w:r w:rsidR="00B97EF1">
        <w:rPr>
          <w:rFonts w:ascii="Times New Roman" w:hAnsi="Times New Roman" w:cs="Times New Roman"/>
          <w:b/>
          <w:sz w:val="32"/>
          <w:szCs w:val="32"/>
        </w:rPr>
        <w:t>для нужд ООО «СГЭС»</w:t>
      </w:r>
      <w:r w:rsidR="00827F3C">
        <w:rPr>
          <w:rFonts w:ascii="Times New Roman" w:hAnsi="Times New Roman" w:cs="Times New Roman"/>
          <w:b/>
          <w:sz w:val="32"/>
          <w:szCs w:val="32"/>
        </w:rPr>
        <w:t xml:space="preserve"> в 201</w:t>
      </w:r>
      <w:r w:rsidR="006F5550">
        <w:rPr>
          <w:rFonts w:ascii="Times New Roman" w:hAnsi="Times New Roman" w:cs="Times New Roman"/>
          <w:b/>
          <w:sz w:val="32"/>
          <w:szCs w:val="32"/>
        </w:rPr>
        <w:t>6</w:t>
      </w:r>
      <w:r w:rsidR="00827F3C">
        <w:rPr>
          <w:rFonts w:ascii="Times New Roman" w:hAnsi="Times New Roman" w:cs="Times New Roman"/>
          <w:b/>
          <w:sz w:val="32"/>
          <w:szCs w:val="32"/>
        </w:rPr>
        <w:t xml:space="preserve"> году</w:t>
      </w:r>
      <w:r w:rsidR="00B97EF1" w:rsidRPr="00B97EF1">
        <w:rPr>
          <w:rFonts w:ascii="Times New Roman" w:hAnsi="Times New Roman" w:cs="Times New Roman"/>
          <w:b/>
          <w:sz w:val="32"/>
          <w:szCs w:val="32"/>
        </w:rPr>
        <w:t>.</w:t>
      </w:r>
    </w:p>
    <w:p w:rsidR="00C67191" w:rsidRPr="00155F9D"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B36592">
        <w:rPr>
          <w:b/>
          <w:szCs w:val="28"/>
        </w:rPr>
        <w:t>6</w:t>
      </w:r>
      <w:r w:rsidR="00E61819">
        <w:rPr>
          <w:b/>
          <w:szCs w:val="28"/>
        </w:rPr>
        <w:t xml:space="preserve"> </w:t>
      </w:r>
      <w:r w:rsidRPr="00B67E2F">
        <w:rPr>
          <w:b/>
          <w:szCs w:val="28"/>
        </w:rPr>
        <w:t>г</w:t>
      </w:r>
      <w:r w:rsidR="00704E98" w:rsidRPr="00B67E2F">
        <w:rPr>
          <w:b/>
          <w:szCs w:val="28"/>
        </w:rPr>
        <w:t>.</w:t>
      </w:r>
    </w:p>
    <w:p w:rsidR="0072654D" w:rsidRPr="003A6F09" w:rsidRDefault="00BA7909" w:rsidP="003428DA">
      <w:pPr>
        <w:pStyle w:val="11"/>
        <w:rPr>
          <w:rFonts w:ascii="Calibri" w:hAnsi="Calibri"/>
          <w:iCs/>
          <w:snapToGrid/>
          <w:sz w:val="22"/>
          <w:szCs w:val="22"/>
        </w:rPr>
      </w:pPr>
      <w:r w:rsidRPr="00B67E2F">
        <w:lastRenderedPageBreak/>
        <w:fldChar w:fldCharType="begin"/>
      </w:r>
      <w:r w:rsidR="00087643" w:rsidRPr="00B67E2F">
        <w:instrText xml:space="preserve"> TOC \o "2-2" \h \z \t "Заголовок 1;1;Пункт2;3" </w:instrText>
      </w:r>
      <w:r w:rsidRPr="00B67E2F">
        <w:fldChar w:fldCharType="separate"/>
      </w:r>
    </w:p>
    <w:sdt>
      <w:sdtPr>
        <w:rPr>
          <w:rFonts w:ascii="Times New Roman" w:eastAsia="Times New Roman" w:hAnsi="Times New Roman" w:cs="Times New Roman"/>
          <w:snapToGrid w:val="0"/>
          <w:color w:val="auto"/>
          <w:sz w:val="28"/>
          <w:szCs w:val="20"/>
        </w:rPr>
        <w:id w:val="-1110976600"/>
        <w:docPartObj>
          <w:docPartGallery w:val="Table of Contents"/>
          <w:docPartUnique/>
        </w:docPartObj>
      </w:sdtPr>
      <w:sdtEndPr>
        <w:rPr>
          <w:b/>
          <w:bCs/>
        </w:rPr>
      </w:sdtEndPr>
      <w:sdtContent>
        <w:p w:rsidR="003428DA" w:rsidRDefault="003428DA">
          <w:pPr>
            <w:pStyle w:val="afff2"/>
          </w:pPr>
          <w:r>
            <w:t>Оглавление</w:t>
          </w:r>
        </w:p>
        <w:p w:rsidR="003428DA" w:rsidRDefault="003428DA">
          <w:pPr>
            <w:pStyle w:val="11"/>
            <w:rPr>
              <w:rFonts w:asciiTheme="minorHAnsi" w:eastAsiaTheme="minorEastAsia" w:hAnsiTheme="minorHAnsi" w:cstheme="minorBidi"/>
              <w:b w:val="0"/>
              <w:bCs w:val="0"/>
              <w:caps w:val="0"/>
              <w:snapToGrid/>
              <w:sz w:val="22"/>
              <w:szCs w:val="22"/>
            </w:rPr>
          </w:pPr>
          <w:r>
            <w:fldChar w:fldCharType="begin"/>
          </w:r>
          <w:r>
            <w:instrText xml:space="preserve"> TOC \o "1-3" \h \z \u </w:instrText>
          </w:r>
          <w:r>
            <w:fldChar w:fldCharType="separate"/>
          </w:r>
          <w:hyperlink w:anchor="_Toc436318992" w:history="1">
            <w:r w:rsidRPr="00012A39">
              <w:rPr>
                <w:rStyle w:val="aa"/>
                <w:rFonts w:ascii="Arial" w:hAnsi="Arial"/>
              </w:rPr>
              <w:t>Содержание</w:t>
            </w:r>
            <w:r>
              <w:rPr>
                <w:webHidden/>
              </w:rPr>
              <w:tab/>
            </w:r>
            <w:r>
              <w:rPr>
                <w:webHidden/>
              </w:rPr>
              <w:fldChar w:fldCharType="begin"/>
            </w:r>
            <w:r>
              <w:rPr>
                <w:webHidden/>
              </w:rPr>
              <w:instrText xml:space="preserve"> PAGEREF _Toc436318992 \h </w:instrText>
            </w:r>
            <w:r>
              <w:rPr>
                <w:webHidden/>
              </w:rPr>
            </w:r>
            <w:r>
              <w:rPr>
                <w:webHidden/>
              </w:rPr>
              <w:fldChar w:fldCharType="separate"/>
            </w:r>
            <w:r>
              <w:rPr>
                <w:webHidden/>
              </w:rPr>
              <w:t>2</w:t>
            </w:r>
            <w:r>
              <w:rPr>
                <w:webHidden/>
              </w:rPr>
              <w:fldChar w:fldCharType="end"/>
            </w:r>
          </w:hyperlink>
        </w:p>
        <w:p w:rsidR="003428DA" w:rsidRDefault="00B745F0">
          <w:pPr>
            <w:pStyle w:val="11"/>
            <w:rPr>
              <w:rFonts w:asciiTheme="minorHAnsi" w:eastAsiaTheme="minorEastAsia" w:hAnsiTheme="minorHAnsi" w:cstheme="minorBidi"/>
              <w:b w:val="0"/>
              <w:bCs w:val="0"/>
              <w:caps w:val="0"/>
              <w:snapToGrid/>
              <w:sz w:val="22"/>
              <w:szCs w:val="22"/>
            </w:rPr>
          </w:pPr>
          <w:hyperlink w:anchor="_Toc436318993" w:history="1">
            <w:r w:rsidR="003428DA" w:rsidRPr="00012A39">
              <w:rPr>
                <w:rStyle w:val="aa"/>
              </w:rPr>
              <w:t>1.</w:t>
            </w:r>
            <w:r w:rsidR="003428DA">
              <w:rPr>
                <w:rFonts w:asciiTheme="minorHAnsi" w:eastAsiaTheme="minorEastAsia" w:hAnsiTheme="minorHAnsi" w:cstheme="minorBidi"/>
                <w:b w:val="0"/>
                <w:bCs w:val="0"/>
                <w:caps w:val="0"/>
                <w:snapToGrid/>
                <w:sz w:val="22"/>
                <w:szCs w:val="22"/>
              </w:rPr>
              <w:tab/>
            </w:r>
            <w:r w:rsidR="003428DA" w:rsidRPr="00012A39">
              <w:rPr>
                <w:rStyle w:val="aa"/>
              </w:rPr>
              <w:t>Общие положения.</w:t>
            </w:r>
            <w:r w:rsidR="003428DA">
              <w:rPr>
                <w:webHidden/>
              </w:rPr>
              <w:tab/>
            </w:r>
            <w:r w:rsidR="003428DA">
              <w:rPr>
                <w:webHidden/>
              </w:rPr>
              <w:fldChar w:fldCharType="begin"/>
            </w:r>
            <w:r w:rsidR="003428DA">
              <w:rPr>
                <w:webHidden/>
              </w:rPr>
              <w:instrText xml:space="preserve"> PAGEREF _Toc436318993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8994" w:history="1">
            <w:r w:rsidR="003428DA" w:rsidRPr="00012A39">
              <w:rPr>
                <w:rStyle w:val="aa"/>
                <w:bCs/>
              </w:rPr>
              <w:t>1.2</w:t>
            </w:r>
            <w:r w:rsidR="003428DA">
              <w:rPr>
                <w:rFonts w:asciiTheme="minorHAnsi" w:eastAsiaTheme="minorEastAsia" w:hAnsiTheme="minorHAnsi" w:cstheme="minorBidi"/>
                <w:b w:val="0"/>
                <w:snapToGrid/>
                <w:sz w:val="22"/>
                <w:szCs w:val="22"/>
              </w:rPr>
              <w:tab/>
            </w:r>
            <w:r w:rsidR="003428DA" w:rsidRPr="00012A39">
              <w:rPr>
                <w:rStyle w:val="aa"/>
              </w:rPr>
              <w:t>Общие сведения о запросе предложений</w:t>
            </w:r>
            <w:r w:rsidR="003428DA">
              <w:rPr>
                <w:webHidden/>
              </w:rPr>
              <w:tab/>
            </w:r>
            <w:r w:rsidR="003428DA">
              <w:rPr>
                <w:webHidden/>
              </w:rPr>
              <w:fldChar w:fldCharType="begin"/>
            </w:r>
            <w:r w:rsidR="003428DA">
              <w:rPr>
                <w:webHidden/>
              </w:rPr>
              <w:instrText xml:space="preserve"> PAGEREF _Toc436318994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8995" w:history="1">
            <w:r w:rsidR="003428DA" w:rsidRPr="00012A39">
              <w:rPr>
                <w:rStyle w:val="aa"/>
                <w:bCs/>
              </w:rPr>
              <w:t>1.3</w:t>
            </w:r>
            <w:r w:rsidR="003428DA">
              <w:rPr>
                <w:rFonts w:asciiTheme="minorHAnsi" w:eastAsiaTheme="minorEastAsia" w:hAnsiTheme="minorHAnsi" w:cstheme="minorBidi"/>
                <w:b w:val="0"/>
                <w:snapToGrid/>
                <w:sz w:val="22"/>
                <w:szCs w:val="22"/>
              </w:rPr>
              <w:tab/>
            </w:r>
            <w:r w:rsidR="003428DA" w:rsidRPr="00012A39">
              <w:rPr>
                <w:rStyle w:val="aa"/>
              </w:rPr>
              <w:t>Правовой статус процедур и документов</w:t>
            </w:r>
            <w:r w:rsidR="003428DA">
              <w:rPr>
                <w:webHidden/>
              </w:rPr>
              <w:tab/>
            </w:r>
            <w:r w:rsidR="003428DA">
              <w:rPr>
                <w:webHidden/>
              </w:rPr>
              <w:fldChar w:fldCharType="begin"/>
            </w:r>
            <w:r w:rsidR="003428DA">
              <w:rPr>
                <w:webHidden/>
              </w:rPr>
              <w:instrText xml:space="preserve"> PAGEREF _Toc436318995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8996" w:history="1">
            <w:r w:rsidR="003428DA" w:rsidRPr="00012A39">
              <w:rPr>
                <w:rStyle w:val="aa"/>
                <w:bCs/>
              </w:rPr>
              <w:t>1.4</w:t>
            </w:r>
            <w:r w:rsidR="003428DA">
              <w:rPr>
                <w:rFonts w:asciiTheme="minorHAnsi" w:eastAsiaTheme="minorEastAsia" w:hAnsiTheme="minorHAnsi" w:cstheme="minorBidi"/>
                <w:b w:val="0"/>
                <w:snapToGrid/>
                <w:sz w:val="22"/>
                <w:szCs w:val="22"/>
              </w:rPr>
              <w:tab/>
            </w:r>
            <w:r w:rsidR="003428DA" w:rsidRPr="00012A39">
              <w:rPr>
                <w:rStyle w:val="aa"/>
              </w:rPr>
              <w:t>Обжалование</w:t>
            </w:r>
            <w:r w:rsidR="003428DA">
              <w:rPr>
                <w:webHidden/>
              </w:rPr>
              <w:tab/>
            </w:r>
            <w:r w:rsidR="003428DA">
              <w:rPr>
                <w:webHidden/>
              </w:rPr>
              <w:fldChar w:fldCharType="begin"/>
            </w:r>
            <w:r w:rsidR="003428DA">
              <w:rPr>
                <w:webHidden/>
              </w:rPr>
              <w:instrText xml:space="preserve"> PAGEREF _Toc436318996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8997" w:history="1">
            <w:r w:rsidR="003428DA" w:rsidRPr="00012A39">
              <w:rPr>
                <w:rStyle w:val="aa"/>
                <w:bCs/>
              </w:rPr>
              <w:t>1.5</w:t>
            </w:r>
            <w:r w:rsidR="003428DA">
              <w:rPr>
                <w:rFonts w:asciiTheme="minorHAnsi" w:eastAsiaTheme="minorEastAsia" w:hAnsiTheme="minorHAnsi" w:cstheme="minorBidi"/>
                <w:b w:val="0"/>
                <w:snapToGrid/>
                <w:sz w:val="22"/>
                <w:szCs w:val="22"/>
              </w:rPr>
              <w:tab/>
            </w:r>
            <w:r w:rsidR="003428DA" w:rsidRPr="00012A39">
              <w:rPr>
                <w:rStyle w:val="aa"/>
              </w:rPr>
              <w:t>Прочие положения</w:t>
            </w:r>
            <w:r w:rsidR="003428DA">
              <w:rPr>
                <w:webHidden/>
              </w:rPr>
              <w:tab/>
            </w:r>
            <w:r w:rsidR="003428DA">
              <w:rPr>
                <w:webHidden/>
              </w:rPr>
              <w:fldChar w:fldCharType="begin"/>
            </w:r>
            <w:r w:rsidR="003428DA">
              <w:rPr>
                <w:webHidden/>
              </w:rPr>
              <w:instrText xml:space="preserve"> PAGEREF _Toc436318997 \h </w:instrText>
            </w:r>
            <w:r w:rsidR="003428DA">
              <w:rPr>
                <w:webHidden/>
              </w:rPr>
            </w:r>
            <w:r w:rsidR="003428DA">
              <w:rPr>
                <w:webHidden/>
              </w:rPr>
              <w:fldChar w:fldCharType="separate"/>
            </w:r>
            <w:r w:rsidR="003428DA">
              <w:rPr>
                <w:webHidden/>
              </w:rPr>
              <w:t>4</w:t>
            </w:r>
            <w:r w:rsidR="003428DA">
              <w:rPr>
                <w:webHidden/>
              </w:rPr>
              <w:fldChar w:fldCharType="end"/>
            </w:r>
          </w:hyperlink>
        </w:p>
        <w:p w:rsidR="003428DA" w:rsidRDefault="00B745F0">
          <w:pPr>
            <w:pStyle w:val="11"/>
            <w:rPr>
              <w:rFonts w:asciiTheme="minorHAnsi" w:eastAsiaTheme="minorEastAsia" w:hAnsiTheme="minorHAnsi" w:cstheme="minorBidi"/>
              <w:b w:val="0"/>
              <w:bCs w:val="0"/>
              <w:caps w:val="0"/>
              <w:snapToGrid/>
              <w:sz w:val="22"/>
              <w:szCs w:val="22"/>
            </w:rPr>
          </w:pPr>
          <w:hyperlink w:anchor="_Toc436318998" w:history="1">
            <w:r w:rsidR="003428DA" w:rsidRPr="00012A39">
              <w:rPr>
                <w:rStyle w:val="aa"/>
              </w:rPr>
              <w:t>2.</w:t>
            </w:r>
            <w:r w:rsidR="003428DA">
              <w:rPr>
                <w:rFonts w:asciiTheme="minorHAnsi" w:eastAsiaTheme="minorEastAsia" w:hAnsiTheme="minorHAnsi" w:cstheme="minorBidi"/>
                <w:b w:val="0"/>
                <w:bCs w:val="0"/>
                <w:caps w:val="0"/>
                <w:snapToGrid/>
                <w:sz w:val="22"/>
                <w:szCs w:val="22"/>
              </w:rPr>
              <w:tab/>
            </w:r>
            <w:r w:rsidR="003428DA" w:rsidRPr="00012A39">
              <w:rPr>
                <w:rStyle w:val="aa"/>
              </w:rPr>
              <w:t>Техническое задание</w:t>
            </w:r>
            <w:r w:rsidR="003428DA">
              <w:rPr>
                <w:webHidden/>
              </w:rPr>
              <w:tab/>
            </w:r>
            <w:r w:rsidR="003428DA">
              <w:rPr>
                <w:webHidden/>
              </w:rPr>
              <w:fldChar w:fldCharType="begin"/>
            </w:r>
            <w:r w:rsidR="003428DA">
              <w:rPr>
                <w:webHidden/>
              </w:rPr>
              <w:instrText xml:space="preserve"> PAGEREF _Toc436318998 \h </w:instrText>
            </w:r>
            <w:r w:rsidR="003428DA">
              <w:rPr>
                <w:webHidden/>
              </w:rPr>
            </w:r>
            <w:r w:rsidR="003428DA">
              <w:rPr>
                <w:webHidden/>
              </w:rPr>
              <w:fldChar w:fldCharType="separate"/>
            </w:r>
            <w:r w:rsidR="003428DA">
              <w:rPr>
                <w:webHidden/>
              </w:rPr>
              <w:t>5</w:t>
            </w:r>
            <w:r w:rsidR="003428DA">
              <w:rPr>
                <w:webHidden/>
              </w:rPr>
              <w:fldChar w:fldCharType="end"/>
            </w:r>
          </w:hyperlink>
        </w:p>
        <w:p w:rsidR="003428DA" w:rsidRDefault="00B745F0">
          <w:pPr>
            <w:pStyle w:val="11"/>
            <w:rPr>
              <w:rFonts w:asciiTheme="minorHAnsi" w:eastAsiaTheme="minorEastAsia" w:hAnsiTheme="minorHAnsi" w:cstheme="minorBidi"/>
              <w:b w:val="0"/>
              <w:bCs w:val="0"/>
              <w:caps w:val="0"/>
              <w:snapToGrid/>
              <w:sz w:val="22"/>
              <w:szCs w:val="22"/>
            </w:rPr>
          </w:pPr>
          <w:hyperlink w:anchor="_Toc436319002" w:history="1">
            <w:r w:rsidR="003428DA" w:rsidRPr="00012A39">
              <w:rPr>
                <w:rStyle w:val="aa"/>
              </w:rPr>
              <w:t>4.</w:t>
            </w:r>
            <w:r w:rsidR="003428DA">
              <w:rPr>
                <w:rFonts w:asciiTheme="minorHAnsi" w:eastAsiaTheme="minorEastAsia" w:hAnsiTheme="minorHAnsi" w:cstheme="minorBidi"/>
                <w:b w:val="0"/>
                <w:bCs w:val="0"/>
                <w:caps w:val="0"/>
                <w:snapToGrid/>
                <w:sz w:val="22"/>
                <w:szCs w:val="22"/>
              </w:rPr>
              <w:tab/>
            </w:r>
            <w:r w:rsidR="003428DA" w:rsidRPr="00012A39">
              <w:rPr>
                <w:rStyle w:val="aa"/>
              </w:rPr>
              <w:t>Порядок проведения запроса предложений.  Инструкции по подготовке предложений. Общий порядок проведения запроса предложений.</w:t>
            </w:r>
            <w:r w:rsidR="003428DA">
              <w:rPr>
                <w:webHidden/>
              </w:rPr>
              <w:tab/>
            </w:r>
            <w:r w:rsidR="003428DA">
              <w:rPr>
                <w:webHidden/>
              </w:rPr>
              <w:fldChar w:fldCharType="begin"/>
            </w:r>
            <w:r w:rsidR="003428DA">
              <w:rPr>
                <w:webHidden/>
              </w:rPr>
              <w:instrText xml:space="preserve"> PAGEREF _Toc436319002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3" w:history="1">
            <w:r w:rsidR="003428DA" w:rsidRPr="00012A39">
              <w:rPr>
                <w:rStyle w:val="aa"/>
              </w:rPr>
              <w:t>4.1.</w:t>
            </w:r>
            <w:r w:rsidR="003428DA">
              <w:rPr>
                <w:rFonts w:asciiTheme="minorHAnsi" w:eastAsiaTheme="minorEastAsia" w:hAnsiTheme="minorHAnsi" w:cstheme="minorBidi"/>
                <w:b w:val="0"/>
                <w:snapToGrid/>
                <w:sz w:val="22"/>
                <w:szCs w:val="22"/>
              </w:rPr>
              <w:tab/>
            </w:r>
            <w:r w:rsidR="003428DA" w:rsidRPr="00012A39">
              <w:rPr>
                <w:rStyle w:val="aa"/>
              </w:rPr>
              <w:t>Публикация Уведомления о проведении запроса предложений</w:t>
            </w:r>
            <w:r w:rsidR="003428DA">
              <w:rPr>
                <w:webHidden/>
              </w:rPr>
              <w:tab/>
            </w:r>
            <w:r w:rsidR="003428DA">
              <w:rPr>
                <w:webHidden/>
              </w:rPr>
              <w:fldChar w:fldCharType="begin"/>
            </w:r>
            <w:r w:rsidR="003428DA">
              <w:rPr>
                <w:webHidden/>
              </w:rPr>
              <w:instrText xml:space="preserve"> PAGEREF _Toc436319003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4" w:history="1">
            <w:r w:rsidR="003428DA" w:rsidRPr="00012A39">
              <w:rPr>
                <w:rStyle w:val="aa"/>
              </w:rPr>
              <w:t>4.2.</w:t>
            </w:r>
            <w:r w:rsidR="003428DA">
              <w:rPr>
                <w:rFonts w:asciiTheme="minorHAnsi" w:eastAsiaTheme="minorEastAsia" w:hAnsiTheme="minorHAnsi" w:cstheme="minorBidi"/>
                <w:b w:val="0"/>
                <w:snapToGrid/>
                <w:sz w:val="22"/>
                <w:szCs w:val="22"/>
              </w:rPr>
              <w:tab/>
            </w:r>
            <w:r w:rsidR="003428DA" w:rsidRPr="00012A39">
              <w:rPr>
                <w:rStyle w:val="aa"/>
              </w:rPr>
              <w:t>Предоставление Документации по запросу предложений Участникам</w:t>
            </w:r>
            <w:r w:rsidR="003428DA">
              <w:rPr>
                <w:webHidden/>
              </w:rPr>
              <w:tab/>
            </w:r>
            <w:r w:rsidR="003428DA">
              <w:rPr>
                <w:webHidden/>
              </w:rPr>
              <w:fldChar w:fldCharType="begin"/>
            </w:r>
            <w:r w:rsidR="003428DA">
              <w:rPr>
                <w:webHidden/>
              </w:rPr>
              <w:instrText xml:space="preserve"> PAGEREF _Toc436319004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5" w:history="1">
            <w:r w:rsidR="003428DA" w:rsidRPr="00012A39">
              <w:rPr>
                <w:rStyle w:val="aa"/>
              </w:rPr>
              <w:t>4.3.</w:t>
            </w:r>
            <w:r w:rsidR="003428DA">
              <w:rPr>
                <w:rFonts w:asciiTheme="minorHAnsi" w:eastAsiaTheme="minorEastAsia" w:hAnsiTheme="minorHAnsi" w:cstheme="minorBidi"/>
                <w:b w:val="0"/>
                <w:snapToGrid/>
                <w:sz w:val="22"/>
                <w:szCs w:val="22"/>
              </w:rPr>
              <w:tab/>
            </w:r>
            <w:r w:rsidR="003428DA" w:rsidRPr="00012A39">
              <w:rPr>
                <w:rStyle w:val="aa"/>
              </w:rPr>
              <w:t>Подготовка Предложений</w:t>
            </w:r>
            <w:r w:rsidR="003428DA">
              <w:rPr>
                <w:webHidden/>
              </w:rPr>
              <w:tab/>
            </w:r>
            <w:r w:rsidR="003428DA">
              <w:rPr>
                <w:webHidden/>
              </w:rPr>
              <w:fldChar w:fldCharType="begin"/>
            </w:r>
            <w:r w:rsidR="003428DA">
              <w:rPr>
                <w:webHidden/>
              </w:rPr>
              <w:instrText xml:space="preserve"> PAGEREF _Toc436319005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6" w:history="1">
            <w:r w:rsidR="003428DA" w:rsidRPr="00012A39">
              <w:rPr>
                <w:rStyle w:val="aa"/>
              </w:rPr>
              <w:t>4.4.</w:t>
            </w:r>
            <w:r w:rsidR="003428DA">
              <w:rPr>
                <w:rFonts w:asciiTheme="minorHAnsi" w:eastAsiaTheme="minorEastAsia" w:hAnsiTheme="minorHAnsi" w:cstheme="minorBidi"/>
                <w:b w:val="0"/>
                <w:snapToGrid/>
                <w:sz w:val="22"/>
                <w:szCs w:val="22"/>
              </w:rPr>
              <w:tab/>
            </w:r>
            <w:r w:rsidR="003428DA" w:rsidRPr="00012A39">
              <w:rPr>
                <w:rStyle w:val="aa"/>
              </w:rPr>
              <w:t>Требования к Участнику запроса предложений. Подтверждение соответствия предъявляемым требованиям</w:t>
            </w:r>
            <w:r w:rsidR="003428DA">
              <w:rPr>
                <w:webHidden/>
              </w:rPr>
              <w:tab/>
            </w:r>
            <w:r w:rsidR="003428DA">
              <w:rPr>
                <w:webHidden/>
              </w:rPr>
              <w:fldChar w:fldCharType="begin"/>
            </w:r>
            <w:r w:rsidR="003428DA">
              <w:rPr>
                <w:webHidden/>
              </w:rPr>
              <w:instrText xml:space="preserve"> PAGEREF _Toc436319006 \h </w:instrText>
            </w:r>
            <w:r w:rsidR="003428DA">
              <w:rPr>
                <w:webHidden/>
              </w:rPr>
            </w:r>
            <w:r w:rsidR="003428DA">
              <w:rPr>
                <w:webHidden/>
              </w:rPr>
              <w:fldChar w:fldCharType="separate"/>
            </w:r>
            <w:r w:rsidR="003428DA">
              <w:rPr>
                <w:webHidden/>
              </w:rPr>
              <w:t>15</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7" w:history="1">
            <w:r w:rsidR="003428DA" w:rsidRPr="00012A39">
              <w:rPr>
                <w:rStyle w:val="aa"/>
              </w:rPr>
              <w:t>4.5.</w:t>
            </w:r>
            <w:r w:rsidR="003428DA">
              <w:rPr>
                <w:rFonts w:asciiTheme="minorHAnsi" w:eastAsiaTheme="minorEastAsia" w:hAnsiTheme="minorHAnsi" w:cstheme="minorBidi"/>
                <w:b w:val="0"/>
                <w:snapToGrid/>
                <w:sz w:val="22"/>
                <w:szCs w:val="22"/>
              </w:rPr>
              <w:tab/>
            </w:r>
            <w:r w:rsidR="003428DA" w:rsidRPr="00012A39">
              <w:rPr>
                <w:rStyle w:val="aa"/>
              </w:rPr>
              <w:t>Подача Предложений и их прием</w:t>
            </w:r>
            <w:r w:rsidR="003428DA">
              <w:rPr>
                <w:webHidden/>
              </w:rPr>
              <w:tab/>
            </w:r>
            <w:r w:rsidR="003428DA">
              <w:rPr>
                <w:webHidden/>
              </w:rPr>
              <w:fldChar w:fldCharType="begin"/>
            </w:r>
            <w:r w:rsidR="003428DA">
              <w:rPr>
                <w:webHidden/>
              </w:rPr>
              <w:instrText xml:space="preserve"> PAGEREF _Toc436319007 \h </w:instrText>
            </w:r>
            <w:r w:rsidR="003428DA">
              <w:rPr>
                <w:webHidden/>
              </w:rPr>
            </w:r>
            <w:r w:rsidR="003428DA">
              <w:rPr>
                <w:webHidden/>
              </w:rPr>
              <w:fldChar w:fldCharType="separate"/>
            </w:r>
            <w:r w:rsidR="003428DA">
              <w:rPr>
                <w:webHidden/>
              </w:rPr>
              <w:t>17</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8" w:history="1">
            <w:r w:rsidR="003428DA" w:rsidRPr="00012A39">
              <w:rPr>
                <w:rStyle w:val="aa"/>
              </w:rPr>
              <w:t>4.6.</w:t>
            </w:r>
            <w:r w:rsidR="003428DA">
              <w:rPr>
                <w:rFonts w:asciiTheme="minorHAnsi" w:eastAsiaTheme="minorEastAsia" w:hAnsiTheme="minorHAnsi" w:cstheme="minorBidi"/>
                <w:b w:val="0"/>
                <w:snapToGrid/>
                <w:sz w:val="22"/>
                <w:szCs w:val="22"/>
              </w:rPr>
              <w:tab/>
            </w:r>
            <w:r w:rsidR="003428DA" w:rsidRPr="00012A39">
              <w:rPr>
                <w:rStyle w:val="aa"/>
              </w:rPr>
              <w:t>Оценка Предложений</w:t>
            </w:r>
            <w:r w:rsidR="003428DA">
              <w:rPr>
                <w:webHidden/>
              </w:rPr>
              <w:tab/>
            </w:r>
            <w:r w:rsidR="003428DA">
              <w:rPr>
                <w:webHidden/>
              </w:rPr>
              <w:fldChar w:fldCharType="begin"/>
            </w:r>
            <w:r w:rsidR="003428DA">
              <w:rPr>
                <w:webHidden/>
              </w:rPr>
              <w:instrText xml:space="preserve"> PAGEREF _Toc436319008 \h </w:instrText>
            </w:r>
            <w:r w:rsidR="003428DA">
              <w:rPr>
                <w:webHidden/>
              </w:rPr>
            </w:r>
            <w:r w:rsidR="003428DA">
              <w:rPr>
                <w:webHidden/>
              </w:rPr>
              <w:fldChar w:fldCharType="separate"/>
            </w:r>
            <w:r w:rsidR="003428DA">
              <w:rPr>
                <w:webHidden/>
              </w:rPr>
              <w:t>17</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09" w:history="1">
            <w:r w:rsidR="003428DA" w:rsidRPr="00012A39">
              <w:rPr>
                <w:rStyle w:val="aa"/>
              </w:rPr>
              <w:t>4.7.</w:t>
            </w:r>
            <w:r w:rsidR="003428DA">
              <w:rPr>
                <w:rFonts w:asciiTheme="minorHAnsi" w:eastAsiaTheme="minorEastAsia" w:hAnsiTheme="minorHAnsi" w:cstheme="minorBidi"/>
                <w:b w:val="0"/>
                <w:snapToGrid/>
                <w:sz w:val="22"/>
                <w:szCs w:val="22"/>
              </w:rPr>
              <w:tab/>
            </w:r>
            <w:r w:rsidR="003428DA" w:rsidRPr="00012A39">
              <w:rPr>
                <w:rStyle w:val="aa"/>
              </w:rPr>
              <w:t>Определение Победителя запроса предложений</w:t>
            </w:r>
            <w:r w:rsidR="003428DA">
              <w:rPr>
                <w:webHidden/>
              </w:rPr>
              <w:tab/>
            </w:r>
            <w:r w:rsidR="003428DA">
              <w:rPr>
                <w:webHidden/>
              </w:rPr>
              <w:fldChar w:fldCharType="begin"/>
            </w:r>
            <w:r w:rsidR="003428DA">
              <w:rPr>
                <w:webHidden/>
              </w:rPr>
              <w:instrText xml:space="preserve"> PAGEREF _Toc436319009 \h </w:instrText>
            </w:r>
            <w:r w:rsidR="003428DA">
              <w:rPr>
                <w:webHidden/>
              </w:rPr>
            </w:r>
            <w:r w:rsidR="003428DA">
              <w:rPr>
                <w:webHidden/>
              </w:rPr>
              <w:fldChar w:fldCharType="separate"/>
            </w:r>
            <w:r w:rsidR="003428DA">
              <w:rPr>
                <w:webHidden/>
              </w:rPr>
              <w:t>19</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10" w:history="1">
            <w:r w:rsidR="003428DA" w:rsidRPr="00012A39">
              <w:rPr>
                <w:rStyle w:val="aa"/>
              </w:rPr>
              <w:t>4.8</w:t>
            </w:r>
            <w:r w:rsidR="003428DA">
              <w:rPr>
                <w:rFonts w:asciiTheme="minorHAnsi" w:eastAsiaTheme="minorEastAsia" w:hAnsiTheme="minorHAnsi" w:cstheme="minorBidi"/>
                <w:b w:val="0"/>
                <w:snapToGrid/>
                <w:sz w:val="22"/>
                <w:szCs w:val="22"/>
              </w:rPr>
              <w:tab/>
            </w:r>
            <w:r w:rsidR="003428DA" w:rsidRPr="00012A39">
              <w:rPr>
                <w:rStyle w:val="aa"/>
              </w:rPr>
              <w:t>Подписание Договора</w:t>
            </w:r>
            <w:r w:rsidR="003428DA">
              <w:rPr>
                <w:webHidden/>
              </w:rPr>
              <w:tab/>
            </w:r>
            <w:r w:rsidR="003428DA">
              <w:rPr>
                <w:webHidden/>
              </w:rPr>
              <w:fldChar w:fldCharType="begin"/>
            </w:r>
            <w:r w:rsidR="003428DA">
              <w:rPr>
                <w:webHidden/>
              </w:rPr>
              <w:instrText xml:space="preserve"> PAGEREF _Toc436319010 \h </w:instrText>
            </w:r>
            <w:r w:rsidR="003428DA">
              <w:rPr>
                <w:webHidden/>
              </w:rPr>
            </w:r>
            <w:r w:rsidR="003428DA">
              <w:rPr>
                <w:webHidden/>
              </w:rPr>
              <w:fldChar w:fldCharType="separate"/>
            </w:r>
            <w:r w:rsidR="003428DA">
              <w:rPr>
                <w:webHidden/>
              </w:rPr>
              <w:t>19</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11" w:history="1">
            <w:r w:rsidR="003428DA" w:rsidRPr="00012A39">
              <w:rPr>
                <w:rStyle w:val="aa"/>
              </w:rPr>
              <w:t>4.9</w:t>
            </w:r>
            <w:r w:rsidR="003428DA">
              <w:rPr>
                <w:rFonts w:asciiTheme="minorHAnsi" w:eastAsiaTheme="minorEastAsia" w:hAnsiTheme="minorHAnsi" w:cstheme="minorBidi"/>
                <w:b w:val="0"/>
                <w:snapToGrid/>
                <w:sz w:val="22"/>
                <w:szCs w:val="22"/>
              </w:rPr>
              <w:tab/>
            </w:r>
            <w:r w:rsidR="003428DA" w:rsidRPr="00012A39">
              <w:rPr>
                <w:rStyle w:val="aa"/>
              </w:rPr>
              <w:t>Уведомление Участников запроса предложений о результатах запроса предложений</w:t>
            </w:r>
            <w:r w:rsidR="003428DA">
              <w:rPr>
                <w:webHidden/>
              </w:rPr>
              <w:tab/>
            </w:r>
            <w:r w:rsidR="003428DA">
              <w:rPr>
                <w:webHidden/>
              </w:rPr>
              <w:fldChar w:fldCharType="begin"/>
            </w:r>
            <w:r w:rsidR="003428DA">
              <w:rPr>
                <w:webHidden/>
              </w:rPr>
              <w:instrText xml:space="preserve"> PAGEREF _Toc436319011 \h </w:instrText>
            </w:r>
            <w:r w:rsidR="003428DA">
              <w:rPr>
                <w:webHidden/>
              </w:rPr>
            </w:r>
            <w:r w:rsidR="003428DA">
              <w:rPr>
                <w:webHidden/>
              </w:rPr>
              <w:fldChar w:fldCharType="separate"/>
            </w:r>
            <w:r w:rsidR="003428DA">
              <w:rPr>
                <w:webHidden/>
              </w:rPr>
              <w:t>19</w:t>
            </w:r>
            <w:r w:rsidR="003428DA">
              <w:rPr>
                <w:webHidden/>
              </w:rPr>
              <w:fldChar w:fldCharType="end"/>
            </w:r>
          </w:hyperlink>
        </w:p>
        <w:p w:rsidR="003428DA" w:rsidRDefault="00B745F0">
          <w:pPr>
            <w:pStyle w:val="11"/>
            <w:rPr>
              <w:rFonts w:asciiTheme="minorHAnsi" w:eastAsiaTheme="minorEastAsia" w:hAnsiTheme="minorHAnsi" w:cstheme="minorBidi"/>
              <w:b w:val="0"/>
              <w:bCs w:val="0"/>
              <w:caps w:val="0"/>
              <w:snapToGrid/>
              <w:sz w:val="22"/>
              <w:szCs w:val="22"/>
            </w:rPr>
          </w:pPr>
          <w:hyperlink w:anchor="_Toc436319012" w:history="1">
            <w:r w:rsidR="003428DA" w:rsidRPr="00012A39">
              <w:rPr>
                <w:rStyle w:val="aa"/>
              </w:rPr>
              <w:t>5</w:t>
            </w:r>
            <w:r w:rsidR="003428DA">
              <w:rPr>
                <w:rFonts w:asciiTheme="minorHAnsi" w:eastAsiaTheme="minorEastAsia" w:hAnsiTheme="minorHAnsi" w:cstheme="minorBidi"/>
                <w:b w:val="0"/>
                <w:bCs w:val="0"/>
                <w:caps w:val="0"/>
                <w:snapToGrid/>
                <w:sz w:val="22"/>
                <w:szCs w:val="22"/>
              </w:rPr>
              <w:tab/>
            </w:r>
            <w:r w:rsidR="003428DA" w:rsidRPr="00012A39">
              <w:rPr>
                <w:rStyle w:val="aa"/>
              </w:rPr>
              <w:t>Образцы основных форм документов, включаемых в Предложение</w:t>
            </w:r>
            <w:r w:rsidR="003428DA">
              <w:rPr>
                <w:webHidden/>
              </w:rPr>
              <w:tab/>
            </w:r>
            <w:r w:rsidR="003428DA">
              <w:rPr>
                <w:webHidden/>
              </w:rPr>
              <w:fldChar w:fldCharType="begin"/>
            </w:r>
            <w:r w:rsidR="003428DA">
              <w:rPr>
                <w:webHidden/>
              </w:rPr>
              <w:instrText xml:space="preserve"> PAGEREF _Toc436319012 \h </w:instrText>
            </w:r>
            <w:r w:rsidR="003428DA">
              <w:rPr>
                <w:webHidden/>
              </w:rPr>
            </w:r>
            <w:r w:rsidR="003428DA">
              <w:rPr>
                <w:webHidden/>
              </w:rPr>
              <w:fldChar w:fldCharType="separate"/>
            </w:r>
            <w:r w:rsidR="003428DA">
              <w:rPr>
                <w:webHidden/>
              </w:rPr>
              <w:t>20</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13" w:history="1">
            <w:r w:rsidR="003428DA" w:rsidRPr="00012A39">
              <w:rPr>
                <w:rStyle w:val="aa"/>
              </w:rPr>
              <w:t>5.1.</w:t>
            </w:r>
            <w:r w:rsidR="003428DA">
              <w:rPr>
                <w:rFonts w:asciiTheme="minorHAnsi" w:eastAsiaTheme="minorEastAsia" w:hAnsiTheme="minorHAnsi" w:cstheme="minorBidi"/>
                <w:b w:val="0"/>
                <w:snapToGrid/>
                <w:sz w:val="22"/>
                <w:szCs w:val="22"/>
              </w:rPr>
              <w:tab/>
            </w:r>
            <w:r w:rsidR="003428DA" w:rsidRPr="00012A39">
              <w:rPr>
                <w:rStyle w:val="aa"/>
              </w:rPr>
              <w:t>Письмо о подаче оферты (форма 1)</w:t>
            </w:r>
            <w:r w:rsidR="003428DA">
              <w:rPr>
                <w:webHidden/>
              </w:rPr>
              <w:tab/>
            </w:r>
            <w:r w:rsidR="003428DA">
              <w:rPr>
                <w:webHidden/>
              </w:rPr>
              <w:fldChar w:fldCharType="begin"/>
            </w:r>
            <w:r w:rsidR="003428DA">
              <w:rPr>
                <w:webHidden/>
              </w:rPr>
              <w:instrText xml:space="preserve"> PAGEREF _Toc436319013 \h </w:instrText>
            </w:r>
            <w:r w:rsidR="003428DA">
              <w:rPr>
                <w:webHidden/>
              </w:rPr>
            </w:r>
            <w:r w:rsidR="003428DA">
              <w:rPr>
                <w:webHidden/>
              </w:rPr>
              <w:fldChar w:fldCharType="separate"/>
            </w:r>
            <w:r w:rsidR="003428DA">
              <w:rPr>
                <w:webHidden/>
              </w:rPr>
              <w:t>20</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14" w:history="1">
            <w:r w:rsidR="003428DA" w:rsidRPr="00012A39">
              <w:rPr>
                <w:rStyle w:val="aa"/>
              </w:rPr>
              <w:t>5.1.1.</w:t>
            </w:r>
            <w:r w:rsidR="003428DA">
              <w:rPr>
                <w:rFonts w:asciiTheme="minorHAnsi" w:eastAsiaTheme="minorEastAsia" w:hAnsiTheme="minorHAnsi" w:cstheme="minorBidi"/>
                <w:iCs w:val="0"/>
                <w:snapToGrid/>
                <w:sz w:val="22"/>
                <w:szCs w:val="22"/>
              </w:rPr>
              <w:tab/>
            </w:r>
            <w:r w:rsidR="003428DA" w:rsidRPr="00012A39">
              <w:rPr>
                <w:rStyle w:val="aa"/>
              </w:rPr>
              <w:t>Форма письма о подаче оферты</w:t>
            </w:r>
            <w:r w:rsidR="003428DA">
              <w:rPr>
                <w:webHidden/>
              </w:rPr>
              <w:tab/>
            </w:r>
            <w:r w:rsidR="003428DA">
              <w:rPr>
                <w:webHidden/>
              </w:rPr>
              <w:fldChar w:fldCharType="begin"/>
            </w:r>
            <w:r w:rsidR="003428DA">
              <w:rPr>
                <w:webHidden/>
              </w:rPr>
              <w:instrText xml:space="preserve"> PAGEREF _Toc436319014 \h </w:instrText>
            </w:r>
            <w:r w:rsidR="003428DA">
              <w:rPr>
                <w:webHidden/>
              </w:rPr>
            </w:r>
            <w:r w:rsidR="003428DA">
              <w:rPr>
                <w:webHidden/>
              </w:rPr>
              <w:fldChar w:fldCharType="separate"/>
            </w:r>
            <w:r w:rsidR="003428DA">
              <w:rPr>
                <w:webHidden/>
              </w:rPr>
              <w:t>20</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15" w:history="1">
            <w:r w:rsidR="003428DA" w:rsidRPr="00012A39">
              <w:rPr>
                <w:rStyle w:val="aa"/>
              </w:rPr>
              <w:t>5.1.2.</w:t>
            </w:r>
            <w:r w:rsidR="003428DA">
              <w:rPr>
                <w:rFonts w:asciiTheme="minorHAnsi" w:eastAsiaTheme="minorEastAsia" w:hAnsiTheme="minorHAnsi" w:cstheme="minorBidi"/>
                <w:iCs w:val="0"/>
                <w:snapToGrid/>
                <w:sz w:val="22"/>
                <w:szCs w:val="22"/>
              </w:rPr>
              <w:tab/>
            </w:r>
            <w:r w:rsidR="003428DA" w:rsidRPr="00012A39">
              <w:rPr>
                <w:rStyle w:val="aa"/>
              </w:rPr>
              <w:t>Инструкции по заполнению</w:t>
            </w:r>
            <w:r w:rsidR="003428DA">
              <w:rPr>
                <w:webHidden/>
              </w:rPr>
              <w:tab/>
            </w:r>
            <w:r w:rsidR="003428DA">
              <w:rPr>
                <w:webHidden/>
              </w:rPr>
              <w:fldChar w:fldCharType="begin"/>
            </w:r>
            <w:r w:rsidR="003428DA">
              <w:rPr>
                <w:webHidden/>
              </w:rPr>
              <w:instrText xml:space="preserve"> PAGEREF _Toc436319015 \h </w:instrText>
            </w:r>
            <w:r w:rsidR="003428DA">
              <w:rPr>
                <w:webHidden/>
              </w:rPr>
            </w:r>
            <w:r w:rsidR="003428DA">
              <w:rPr>
                <w:webHidden/>
              </w:rPr>
              <w:fldChar w:fldCharType="separate"/>
            </w:r>
            <w:r w:rsidR="003428DA">
              <w:rPr>
                <w:webHidden/>
              </w:rPr>
              <w:t>21</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16" w:history="1">
            <w:r w:rsidR="003428DA" w:rsidRPr="00012A39">
              <w:rPr>
                <w:rStyle w:val="aa"/>
              </w:rPr>
              <w:t>5.2.</w:t>
            </w:r>
            <w:r w:rsidR="003428DA">
              <w:rPr>
                <w:rFonts w:asciiTheme="minorHAnsi" w:eastAsiaTheme="minorEastAsia" w:hAnsiTheme="minorHAnsi" w:cstheme="minorBidi"/>
                <w:b w:val="0"/>
                <w:snapToGrid/>
                <w:sz w:val="22"/>
                <w:szCs w:val="22"/>
              </w:rPr>
              <w:tab/>
            </w:r>
            <w:r w:rsidR="003428DA" w:rsidRPr="00012A39">
              <w:rPr>
                <w:rStyle w:val="aa"/>
              </w:rPr>
              <w:t>Предложение по условиям оказания услуг страхования (форма 2)</w:t>
            </w:r>
            <w:r w:rsidR="003428DA">
              <w:rPr>
                <w:webHidden/>
              </w:rPr>
              <w:tab/>
            </w:r>
            <w:r w:rsidR="003428DA">
              <w:rPr>
                <w:webHidden/>
              </w:rPr>
              <w:fldChar w:fldCharType="begin"/>
            </w:r>
            <w:r w:rsidR="003428DA">
              <w:rPr>
                <w:webHidden/>
              </w:rPr>
              <w:instrText xml:space="preserve"> PAGEREF _Toc436319016 \h </w:instrText>
            </w:r>
            <w:r w:rsidR="003428DA">
              <w:rPr>
                <w:webHidden/>
              </w:rPr>
            </w:r>
            <w:r w:rsidR="003428DA">
              <w:rPr>
                <w:webHidden/>
              </w:rPr>
              <w:fldChar w:fldCharType="separate"/>
            </w:r>
            <w:r w:rsidR="003428DA">
              <w:rPr>
                <w:webHidden/>
              </w:rPr>
              <w:t>22</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17" w:history="1">
            <w:r w:rsidR="003428DA" w:rsidRPr="00012A39">
              <w:rPr>
                <w:rStyle w:val="aa"/>
              </w:rPr>
              <w:t>5.2.1.</w:t>
            </w:r>
            <w:r w:rsidR="003428DA">
              <w:rPr>
                <w:rFonts w:asciiTheme="minorHAnsi" w:eastAsiaTheme="minorEastAsia" w:hAnsiTheme="minorHAnsi" w:cstheme="minorBidi"/>
                <w:iCs w:val="0"/>
                <w:snapToGrid/>
                <w:sz w:val="22"/>
                <w:szCs w:val="22"/>
              </w:rPr>
              <w:tab/>
            </w:r>
            <w:r w:rsidR="003428DA" w:rsidRPr="00012A39">
              <w:rPr>
                <w:rStyle w:val="aa"/>
              </w:rPr>
              <w:t>Предложение по условиям оказания услуг страхования</w:t>
            </w:r>
            <w:r w:rsidR="003428DA">
              <w:rPr>
                <w:webHidden/>
              </w:rPr>
              <w:tab/>
            </w:r>
            <w:r w:rsidR="003428DA">
              <w:rPr>
                <w:webHidden/>
              </w:rPr>
              <w:fldChar w:fldCharType="begin"/>
            </w:r>
            <w:r w:rsidR="003428DA">
              <w:rPr>
                <w:webHidden/>
              </w:rPr>
              <w:instrText xml:space="preserve"> PAGEREF _Toc436319017 \h </w:instrText>
            </w:r>
            <w:r w:rsidR="003428DA">
              <w:rPr>
                <w:webHidden/>
              </w:rPr>
            </w:r>
            <w:r w:rsidR="003428DA">
              <w:rPr>
                <w:webHidden/>
              </w:rPr>
              <w:fldChar w:fldCharType="separate"/>
            </w:r>
            <w:r w:rsidR="003428DA">
              <w:rPr>
                <w:webHidden/>
              </w:rPr>
              <w:t>22</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18" w:history="1">
            <w:r w:rsidR="003428DA" w:rsidRPr="00012A39">
              <w:rPr>
                <w:rStyle w:val="aa"/>
              </w:rPr>
              <w:t>5.3.</w:t>
            </w:r>
            <w:r w:rsidR="003428DA">
              <w:rPr>
                <w:rFonts w:asciiTheme="minorHAnsi" w:eastAsiaTheme="minorEastAsia" w:hAnsiTheme="minorHAnsi" w:cstheme="minorBidi"/>
                <w:b w:val="0"/>
                <w:snapToGrid/>
                <w:sz w:val="22"/>
                <w:szCs w:val="22"/>
              </w:rPr>
              <w:tab/>
            </w:r>
            <w:r w:rsidR="003428DA" w:rsidRPr="00012A39">
              <w:rPr>
                <w:rStyle w:val="aa"/>
              </w:rPr>
              <w:t>Справка о квалификации Участника (форма 3)</w:t>
            </w:r>
            <w:r w:rsidR="003428DA">
              <w:rPr>
                <w:webHidden/>
              </w:rPr>
              <w:tab/>
            </w:r>
            <w:r w:rsidR="003428DA">
              <w:rPr>
                <w:webHidden/>
              </w:rPr>
              <w:fldChar w:fldCharType="begin"/>
            </w:r>
            <w:r w:rsidR="003428DA">
              <w:rPr>
                <w:webHidden/>
              </w:rPr>
              <w:instrText xml:space="preserve"> PAGEREF _Toc436319018 \h </w:instrText>
            </w:r>
            <w:r w:rsidR="003428DA">
              <w:rPr>
                <w:webHidden/>
              </w:rPr>
            </w:r>
            <w:r w:rsidR="003428DA">
              <w:rPr>
                <w:webHidden/>
              </w:rPr>
              <w:fldChar w:fldCharType="separate"/>
            </w:r>
            <w:r w:rsidR="003428DA">
              <w:rPr>
                <w:webHidden/>
              </w:rPr>
              <w:t>24</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19" w:history="1">
            <w:r w:rsidR="003428DA" w:rsidRPr="00012A39">
              <w:rPr>
                <w:rStyle w:val="aa"/>
              </w:rPr>
              <w:t>5.3.1.</w:t>
            </w:r>
            <w:r w:rsidR="003428DA">
              <w:rPr>
                <w:rFonts w:asciiTheme="minorHAnsi" w:eastAsiaTheme="minorEastAsia" w:hAnsiTheme="minorHAnsi" w:cstheme="minorBidi"/>
                <w:iCs w:val="0"/>
                <w:snapToGrid/>
                <w:sz w:val="22"/>
                <w:szCs w:val="22"/>
              </w:rPr>
              <w:tab/>
            </w:r>
            <w:r w:rsidR="003428DA" w:rsidRPr="00012A39">
              <w:rPr>
                <w:rStyle w:val="aa"/>
              </w:rPr>
              <w:t>Справка о квалификации Участника</w:t>
            </w:r>
            <w:r w:rsidR="003428DA">
              <w:rPr>
                <w:webHidden/>
              </w:rPr>
              <w:tab/>
            </w:r>
            <w:r w:rsidR="003428DA">
              <w:rPr>
                <w:webHidden/>
              </w:rPr>
              <w:fldChar w:fldCharType="begin"/>
            </w:r>
            <w:r w:rsidR="003428DA">
              <w:rPr>
                <w:webHidden/>
              </w:rPr>
              <w:instrText xml:space="preserve"> PAGEREF _Toc436319019 \h </w:instrText>
            </w:r>
            <w:r w:rsidR="003428DA">
              <w:rPr>
                <w:webHidden/>
              </w:rPr>
            </w:r>
            <w:r w:rsidR="003428DA">
              <w:rPr>
                <w:webHidden/>
              </w:rPr>
              <w:fldChar w:fldCharType="separate"/>
            </w:r>
            <w:r w:rsidR="003428DA">
              <w:rPr>
                <w:webHidden/>
              </w:rPr>
              <w:t>24</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20" w:history="1">
            <w:r w:rsidR="003428DA" w:rsidRPr="00012A39">
              <w:rPr>
                <w:rStyle w:val="aa"/>
              </w:rPr>
              <w:t>5.4.</w:t>
            </w:r>
            <w:r w:rsidR="003428DA">
              <w:rPr>
                <w:rFonts w:asciiTheme="minorHAnsi" w:eastAsiaTheme="minorEastAsia" w:hAnsiTheme="minorHAnsi" w:cstheme="minorBidi"/>
                <w:b w:val="0"/>
                <w:snapToGrid/>
                <w:sz w:val="22"/>
                <w:szCs w:val="22"/>
              </w:rPr>
              <w:tab/>
            </w:r>
            <w:r w:rsidR="003428DA" w:rsidRPr="00012A39">
              <w:rPr>
                <w:rStyle w:val="aa"/>
              </w:rPr>
              <w:t>Анкета Участника запроса предложений (форма 4)</w:t>
            </w:r>
            <w:r w:rsidR="003428DA">
              <w:rPr>
                <w:webHidden/>
              </w:rPr>
              <w:tab/>
            </w:r>
            <w:r w:rsidR="003428DA">
              <w:rPr>
                <w:webHidden/>
              </w:rPr>
              <w:fldChar w:fldCharType="begin"/>
            </w:r>
            <w:r w:rsidR="003428DA">
              <w:rPr>
                <w:webHidden/>
              </w:rPr>
              <w:instrText xml:space="preserve"> PAGEREF _Toc436319020 \h </w:instrText>
            </w:r>
            <w:r w:rsidR="003428DA">
              <w:rPr>
                <w:webHidden/>
              </w:rPr>
            </w:r>
            <w:r w:rsidR="003428DA">
              <w:rPr>
                <w:webHidden/>
              </w:rPr>
              <w:fldChar w:fldCharType="separate"/>
            </w:r>
            <w:r w:rsidR="003428DA">
              <w:rPr>
                <w:webHidden/>
              </w:rPr>
              <w:t>25</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21" w:history="1">
            <w:r w:rsidR="003428DA" w:rsidRPr="00012A39">
              <w:rPr>
                <w:rStyle w:val="aa"/>
              </w:rPr>
              <w:t>5.4.1.</w:t>
            </w:r>
            <w:r w:rsidR="003428DA">
              <w:rPr>
                <w:rFonts w:asciiTheme="minorHAnsi" w:eastAsiaTheme="minorEastAsia" w:hAnsiTheme="minorHAnsi" w:cstheme="minorBidi"/>
                <w:iCs w:val="0"/>
                <w:snapToGrid/>
                <w:sz w:val="22"/>
                <w:szCs w:val="22"/>
              </w:rPr>
              <w:tab/>
            </w:r>
            <w:r w:rsidR="003428DA" w:rsidRPr="00012A39">
              <w:rPr>
                <w:rStyle w:val="aa"/>
              </w:rPr>
              <w:t>Форма Анкеты Участника запроса предложений</w:t>
            </w:r>
            <w:r w:rsidR="003428DA">
              <w:rPr>
                <w:webHidden/>
              </w:rPr>
              <w:tab/>
            </w:r>
            <w:r w:rsidR="003428DA">
              <w:rPr>
                <w:webHidden/>
              </w:rPr>
              <w:fldChar w:fldCharType="begin"/>
            </w:r>
            <w:r w:rsidR="003428DA">
              <w:rPr>
                <w:webHidden/>
              </w:rPr>
              <w:instrText xml:space="preserve"> PAGEREF _Toc436319021 \h </w:instrText>
            </w:r>
            <w:r w:rsidR="003428DA">
              <w:rPr>
                <w:webHidden/>
              </w:rPr>
            </w:r>
            <w:r w:rsidR="003428DA">
              <w:rPr>
                <w:webHidden/>
              </w:rPr>
              <w:fldChar w:fldCharType="separate"/>
            </w:r>
            <w:r w:rsidR="003428DA">
              <w:rPr>
                <w:webHidden/>
              </w:rPr>
              <w:t>25</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22" w:history="1">
            <w:r w:rsidR="003428DA" w:rsidRPr="00012A39">
              <w:rPr>
                <w:rStyle w:val="aa"/>
              </w:rPr>
              <w:t>5.4.2.</w:t>
            </w:r>
            <w:r w:rsidR="003428DA">
              <w:rPr>
                <w:rFonts w:asciiTheme="minorHAnsi" w:eastAsiaTheme="minorEastAsia" w:hAnsiTheme="minorHAnsi" w:cstheme="minorBidi"/>
                <w:iCs w:val="0"/>
                <w:snapToGrid/>
                <w:sz w:val="22"/>
                <w:szCs w:val="22"/>
              </w:rPr>
              <w:tab/>
            </w:r>
            <w:r w:rsidR="003428DA" w:rsidRPr="00012A39">
              <w:rPr>
                <w:rStyle w:val="aa"/>
              </w:rPr>
              <w:t>Инструкции по заполнению</w:t>
            </w:r>
            <w:r w:rsidR="003428DA">
              <w:rPr>
                <w:webHidden/>
              </w:rPr>
              <w:tab/>
            </w:r>
            <w:r w:rsidR="003428DA">
              <w:rPr>
                <w:webHidden/>
              </w:rPr>
              <w:fldChar w:fldCharType="begin"/>
            </w:r>
            <w:r w:rsidR="003428DA">
              <w:rPr>
                <w:webHidden/>
              </w:rPr>
              <w:instrText xml:space="preserve"> PAGEREF _Toc436319022 \h </w:instrText>
            </w:r>
            <w:r w:rsidR="003428DA">
              <w:rPr>
                <w:webHidden/>
              </w:rPr>
            </w:r>
            <w:r w:rsidR="003428DA">
              <w:rPr>
                <w:webHidden/>
              </w:rPr>
              <w:fldChar w:fldCharType="separate"/>
            </w:r>
            <w:r w:rsidR="003428DA">
              <w:rPr>
                <w:webHidden/>
              </w:rPr>
              <w:t>26</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23" w:history="1">
            <w:r w:rsidR="003428DA" w:rsidRPr="00012A39">
              <w:rPr>
                <w:rStyle w:val="aa"/>
              </w:rPr>
              <w:t>5.5.</w:t>
            </w:r>
            <w:r w:rsidR="003428DA">
              <w:rPr>
                <w:rFonts w:asciiTheme="minorHAnsi" w:eastAsiaTheme="minorEastAsia" w:hAnsiTheme="minorHAnsi" w:cstheme="minorBidi"/>
                <w:b w:val="0"/>
                <w:snapToGrid/>
                <w:sz w:val="22"/>
                <w:szCs w:val="22"/>
              </w:rPr>
              <w:tab/>
            </w:r>
            <w:r w:rsidR="003428DA" w:rsidRPr="00012A39">
              <w:rPr>
                <w:rStyle w:val="aa"/>
              </w:rPr>
              <w:t>Справка о перечне и годовых объемах выполнения аналогичных договоров (форма 5)</w:t>
            </w:r>
            <w:r w:rsidR="003428DA">
              <w:rPr>
                <w:webHidden/>
              </w:rPr>
              <w:tab/>
            </w:r>
            <w:r w:rsidR="003428DA">
              <w:rPr>
                <w:webHidden/>
              </w:rPr>
              <w:fldChar w:fldCharType="begin"/>
            </w:r>
            <w:r w:rsidR="003428DA">
              <w:rPr>
                <w:webHidden/>
              </w:rPr>
              <w:instrText xml:space="preserve"> PAGEREF _Toc436319023 \h </w:instrText>
            </w:r>
            <w:r w:rsidR="003428DA">
              <w:rPr>
                <w:webHidden/>
              </w:rPr>
            </w:r>
            <w:r w:rsidR="003428DA">
              <w:rPr>
                <w:webHidden/>
              </w:rPr>
              <w:fldChar w:fldCharType="separate"/>
            </w:r>
            <w:r w:rsidR="003428DA">
              <w:rPr>
                <w:webHidden/>
              </w:rPr>
              <w:t>27</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24" w:history="1">
            <w:r w:rsidR="003428DA" w:rsidRPr="00012A39">
              <w:rPr>
                <w:rStyle w:val="aa"/>
              </w:rPr>
              <w:t>5.5.1.</w:t>
            </w:r>
            <w:r w:rsidR="003428DA">
              <w:rPr>
                <w:rFonts w:asciiTheme="minorHAnsi" w:eastAsiaTheme="minorEastAsia" w:hAnsiTheme="minorHAnsi" w:cstheme="minorBidi"/>
                <w:iCs w:val="0"/>
                <w:snapToGrid/>
                <w:sz w:val="22"/>
                <w:szCs w:val="22"/>
              </w:rPr>
              <w:tab/>
            </w:r>
            <w:r w:rsidR="003428DA" w:rsidRPr="00012A39">
              <w:rPr>
                <w:rStyle w:val="aa"/>
              </w:rPr>
              <w:t>Форма Справки о перечне и годовых объемах выполнения аналогичных договоров</w:t>
            </w:r>
            <w:r w:rsidR="003428DA">
              <w:rPr>
                <w:webHidden/>
              </w:rPr>
              <w:tab/>
            </w:r>
            <w:r w:rsidR="003428DA">
              <w:rPr>
                <w:webHidden/>
              </w:rPr>
              <w:fldChar w:fldCharType="begin"/>
            </w:r>
            <w:r w:rsidR="003428DA">
              <w:rPr>
                <w:webHidden/>
              </w:rPr>
              <w:instrText xml:space="preserve"> PAGEREF _Toc436319024 \h </w:instrText>
            </w:r>
            <w:r w:rsidR="003428DA">
              <w:rPr>
                <w:webHidden/>
              </w:rPr>
            </w:r>
            <w:r w:rsidR="003428DA">
              <w:rPr>
                <w:webHidden/>
              </w:rPr>
              <w:fldChar w:fldCharType="separate"/>
            </w:r>
            <w:r w:rsidR="003428DA">
              <w:rPr>
                <w:webHidden/>
              </w:rPr>
              <w:t>27</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25" w:history="1">
            <w:r w:rsidR="003428DA" w:rsidRPr="00012A39">
              <w:rPr>
                <w:rStyle w:val="aa"/>
              </w:rPr>
              <w:t>5.5.2.</w:t>
            </w:r>
            <w:r w:rsidR="003428DA">
              <w:rPr>
                <w:rFonts w:asciiTheme="minorHAnsi" w:eastAsiaTheme="minorEastAsia" w:hAnsiTheme="minorHAnsi" w:cstheme="minorBidi"/>
                <w:iCs w:val="0"/>
                <w:snapToGrid/>
                <w:sz w:val="22"/>
                <w:szCs w:val="22"/>
              </w:rPr>
              <w:tab/>
            </w:r>
            <w:r w:rsidR="003428DA" w:rsidRPr="00012A39">
              <w:rPr>
                <w:rStyle w:val="aa"/>
              </w:rPr>
              <w:t>Инструкции по заполнению</w:t>
            </w:r>
            <w:r w:rsidR="003428DA">
              <w:rPr>
                <w:webHidden/>
              </w:rPr>
              <w:tab/>
            </w:r>
            <w:r w:rsidR="003428DA">
              <w:rPr>
                <w:webHidden/>
              </w:rPr>
              <w:fldChar w:fldCharType="begin"/>
            </w:r>
            <w:r w:rsidR="003428DA">
              <w:rPr>
                <w:webHidden/>
              </w:rPr>
              <w:instrText xml:space="preserve"> PAGEREF _Toc436319025 \h </w:instrText>
            </w:r>
            <w:r w:rsidR="003428DA">
              <w:rPr>
                <w:webHidden/>
              </w:rPr>
            </w:r>
            <w:r w:rsidR="003428DA">
              <w:rPr>
                <w:webHidden/>
              </w:rPr>
              <w:fldChar w:fldCharType="separate"/>
            </w:r>
            <w:r w:rsidR="003428DA">
              <w:rPr>
                <w:webHidden/>
              </w:rPr>
              <w:t>28</w:t>
            </w:r>
            <w:r w:rsidR="003428DA">
              <w:rPr>
                <w:webHidden/>
              </w:rPr>
              <w:fldChar w:fldCharType="end"/>
            </w:r>
          </w:hyperlink>
        </w:p>
        <w:p w:rsidR="003428DA" w:rsidRDefault="00B745F0">
          <w:pPr>
            <w:pStyle w:val="20"/>
            <w:rPr>
              <w:rFonts w:asciiTheme="minorHAnsi" w:eastAsiaTheme="minorEastAsia" w:hAnsiTheme="minorHAnsi" w:cstheme="minorBidi"/>
              <w:b w:val="0"/>
              <w:snapToGrid/>
              <w:sz w:val="22"/>
              <w:szCs w:val="22"/>
            </w:rPr>
          </w:pPr>
          <w:hyperlink w:anchor="_Toc436319026" w:history="1">
            <w:r w:rsidR="003428DA" w:rsidRPr="00012A39">
              <w:rPr>
                <w:rStyle w:val="aa"/>
              </w:rPr>
              <w:t>5.6.</w:t>
            </w:r>
            <w:r w:rsidR="003428DA">
              <w:rPr>
                <w:rFonts w:asciiTheme="minorHAnsi" w:eastAsiaTheme="minorEastAsia" w:hAnsiTheme="minorHAnsi" w:cstheme="minorBidi"/>
                <w:b w:val="0"/>
                <w:snapToGrid/>
                <w:sz w:val="22"/>
                <w:szCs w:val="22"/>
              </w:rPr>
              <w:tab/>
            </w:r>
            <w:r w:rsidR="003428DA" w:rsidRPr="00012A39">
              <w:rPr>
                <w:rStyle w:val="aa"/>
              </w:rPr>
              <w:t>Справка о кадровых ресурсах (форма 6)</w:t>
            </w:r>
            <w:r w:rsidR="003428DA">
              <w:rPr>
                <w:webHidden/>
              </w:rPr>
              <w:tab/>
            </w:r>
            <w:r w:rsidR="003428DA">
              <w:rPr>
                <w:webHidden/>
              </w:rPr>
              <w:fldChar w:fldCharType="begin"/>
            </w:r>
            <w:r w:rsidR="003428DA">
              <w:rPr>
                <w:webHidden/>
              </w:rPr>
              <w:instrText xml:space="preserve"> PAGEREF _Toc436319026 \h </w:instrText>
            </w:r>
            <w:r w:rsidR="003428DA">
              <w:rPr>
                <w:webHidden/>
              </w:rPr>
            </w:r>
            <w:r w:rsidR="003428DA">
              <w:rPr>
                <w:webHidden/>
              </w:rPr>
              <w:fldChar w:fldCharType="separate"/>
            </w:r>
            <w:r w:rsidR="003428DA">
              <w:rPr>
                <w:webHidden/>
              </w:rPr>
              <w:t>29</w:t>
            </w:r>
            <w:r w:rsidR="003428DA">
              <w:rPr>
                <w:webHidden/>
              </w:rPr>
              <w:fldChar w:fldCharType="end"/>
            </w:r>
          </w:hyperlink>
        </w:p>
        <w:p w:rsidR="003428DA" w:rsidRDefault="00B745F0">
          <w:pPr>
            <w:pStyle w:val="30"/>
            <w:rPr>
              <w:rFonts w:asciiTheme="minorHAnsi" w:eastAsiaTheme="minorEastAsia" w:hAnsiTheme="minorHAnsi" w:cstheme="minorBidi"/>
              <w:iCs w:val="0"/>
              <w:snapToGrid/>
              <w:sz w:val="22"/>
              <w:szCs w:val="22"/>
            </w:rPr>
          </w:pPr>
          <w:hyperlink w:anchor="_Toc436319027" w:history="1">
            <w:r w:rsidR="003428DA" w:rsidRPr="00012A39">
              <w:rPr>
                <w:rStyle w:val="aa"/>
              </w:rPr>
              <w:t>5.6.1.</w:t>
            </w:r>
            <w:r w:rsidR="003428DA">
              <w:rPr>
                <w:rFonts w:asciiTheme="minorHAnsi" w:eastAsiaTheme="minorEastAsia" w:hAnsiTheme="minorHAnsi" w:cstheme="minorBidi"/>
                <w:iCs w:val="0"/>
                <w:snapToGrid/>
                <w:sz w:val="22"/>
                <w:szCs w:val="22"/>
              </w:rPr>
              <w:tab/>
            </w:r>
            <w:r w:rsidR="003428DA" w:rsidRPr="00012A39">
              <w:rPr>
                <w:rStyle w:val="aa"/>
              </w:rPr>
              <w:t>Форма Справки о кадровых ресурсах</w:t>
            </w:r>
            <w:r w:rsidR="003428DA">
              <w:rPr>
                <w:webHidden/>
              </w:rPr>
              <w:tab/>
            </w:r>
            <w:r w:rsidR="003428DA">
              <w:rPr>
                <w:webHidden/>
              </w:rPr>
              <w:fldChar w:fldCharType="begin"/>
            </w:r>
            <w:r w:rsidR="003428DA">
              <w:rPr>
                <w:webHidden/>
              </w:rPr>
              <w:instrText xml:space="preserve"> PAGEREF _Toc436319027 \h </w:instrText>
            </w:r>
            <w:r w:rsidR="003428DA">
              <w:rPr>
                <w:webHidden/>
              </w:rPr>
            </w:r>
            <w:r w:rsidR="003428DA">
              <w:rPr>
                <w:webHidden/>
              </w:rPr>
              <w:fldChar w:fldCharType="separate"/>
            </w:r>
            <w:r w:rsidR="003428DA">
              <w:rPr>
                <w:webHidden/>
              </w:rPr>
              <w:t>29</w:t>
            </w:r>
            <w:r w:rsidR="003428DA">
              <w:rPr>
                <w:webHidden/>
              </w:rPr>
              <w:fldChar w:fldCharType="end"/>
            </w:r>
          </w:hyperlink>
        </w:p>
        <w:p w:rsidR="003428DA" w:rsidRDefault="003428DA">
          <w:r>
            <w:rPr>
              <w:b/>
              <w:bCs/>
            </w:rPr>
            <w:fldChar w:fldCharType="end"/>
          </w:r>
        </w:p>
      </w:sdtContent>
    </w:sdt>
    <w:p w:rsidR="0072654D" w:rsidRPr="003A6F09" w:rsidRDefault="0072654D">
      <w:pPr>
        <w:pStyle w:val="30"/>
        <w:rPr>
          <w:rFonts w:ascii="Calibri" w:hAnsi="Calibri"/>
          <w:iCs w:val="0"/>
          <w:snapToGrid/>
          <w:sz w:val="22"/>
          <w:szCs w:val="22"/>
        </w:rPr>
      </w:pPr>
    </w:p>
    <w:p w:rsidR="00087570" w:rsidRPr="00450011" w:rsidRDefault="00BA7909" w:rsidP="00B67D85">
      <w:pPr>
        <w:pStyle w:val="1"/>
        <w:tabs>
          <w:tab w:val="clear" w:pos="1134"/>
        </w:tabs>
        <w:spacing w:before="0"/>
        <w:ind w:left="0" w:firstLine="0"/>
        <w:rPr>
          <w:rFonts w:ascii="Times New Roman" w:hAnsi="Times New Roman"/>
          <w:bCs/>
          <w:sz w:val="24"/>
          <w:szCs w:val="24"/>
        </w:rPr>
      </w:pPr>
      <w:r w:rsidRPr="00B67E2F">
        <w:rPr>
          <w:b w:val="0"/>
          <w:caps/>
          <w:noProof/>
          <w:sz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Toc436318993"/>
      <w:bookmarkStart w:id="17" w:name="_Ref55280331"/>
      <w:bookmarkStart w:id="18" w:name="_Toc55285358"/>
      <w:bookmarkStart w:id="19" w:name="_Toc55305375"/>
      <w:bookmarkStart w:id="20" w:name="_Toc57314622"/>
      <w:bookmarkStart w:id="21" w:name="_Toc69728947"/>
      <w:bookmarkStart w:id="22" w:name="ЗАКАЗ"/>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bookmarkEnd w:id="16"/>
    </w:p>
    <w:p w:rsidR="00F2450E" w:rsidRPr="00B67E2F" w:rsidRDefault="00087570" w:rsidP="00F8691E">
      <w:pPr>
        <w:pStyle w:val="2"/>
        <w:tabs>
          <w:tab w:val="clear" w:pos="2574"/>
        </w:tabs>
        <w:spacing w:before="120"/>
        <w:ind w:left="0" w:firstLine="0"/>
        <w:rPr>
          <w:sz w:val="24"/>
          <w:szCs w:val="24"/>
        </w:rPr>
      </w:pPr>
      <w:bookmarkStart w:id="23" w:name="_Toc55285335"/>
      <w:bookmarkStart w:id="24" w:name="_Toc55305369"/>
      <w:bookmarkStart w:id="25" w:name="_Toc57314615"/>
      <w:bookmarkStart w:id="26" w:name="_Toc69728941"/>
      <w:bookmarkStart w:id="27" w:name="_Toc157512637"/>
      <w:bookmarkStart w:id="28" w:name="_Toc381607979"/>
      <w:bookmarkStart w:id="29" w:name="_Toc436318994"/>
      <w:r w:rsidRPr="00B67E2F">
        <w:rPr>
          <w:sz w:val="24"/>
          <w:szCs w:val="24"/>
        </w:rPr>
        <w:t xml:space="preserve">Общие сведения о </w:t>
      </w:r>
      <w:bookmarkEnd w:id="23"/>
      <w:bookmarkEnd w:id="24"/>
      <w:bookmarkEnd w:id="25"/>
      <w:bookmarkEnd w:id="26"/>
      <w:bookmarkEnd w:id="27"/>
      <w:r w:rsidR="00395E61" w:rsidRPr="00B67E2F">
        <w:rPr>
          <w:sz w:val="24"/>
          <w:szCs w:val="24"/>
        </w:rPr>
        <w:t>запросе предложений</w:t>
      </w:r>
      <w:bookmarkStart w:id="30" w:name="_Ref55193512"/>
      <w:bookmarkStart w:id="31" w:name="Общие_сведения"/>
      <w:bookmarkEnd w:id="28"/>
      <w:bookmarkEnd w:id="29"/>
    </w:p>
    <w:p w:rsidR="00507240" w:rsidRDefault="006540BA" w:rsidP="00507240">
      <w:pPr>
        <w:pStyle w:val="Default"/>
        <w:jc w:val="both"/>
        <w:rPr>
          <w:rFonts w:ascii="Times New Roman" w:hAnsi="Times New Roman" w:cs="Times New Roman"/>
          <w:b/>
          <w:bCs/>
          <w:snapToGrid w:val="0"/>
        </w:rPr>
      </w:pPr>
      <w:r w:rsidRPr="00C67191">
        <w:rPr>
          <w:rFonts w:ascii="Times New Roman" w:hAnsi="Times New Roman" w:cs="Times New Roman"/>
        </w:rPr>
        <w:t>Общество с ограниченной ответственностью «</w:t>
      </w:r>
      <w:proofErr w:type="spellStart"/>
      <w:r w:rsidRPr="00C67191">
        <w:rPr>
          <w:rFonts w:ascii="Times New Roman" w:hAnsi="Times New Roman" w:cs="Times New Roman"/>
        </w:rPr>
        <w:t>Сургутские</w:t>
      </w:r>
      <w:proofErr w:type="spellEnd"/>
      <w:r w:rsidRPr="00C67191">
        <w:rPr>
          <w:rFonts w:ascii="Times New Roman" w:hAnsi="Times New Roman" w:cs="Times New Roman"/>
        </w:rPr>
        <w:t xml:space="preserve">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proofErr w:type="spellStart"/>
      <w:r w:rsidR="00B67E2F" w:rsidRPr="00C67191">
        <w:rPr>
          <w:rFonts w:ascii="Times New Roman" w:hAnsi="Times New Roman" w:cs="Times New Roman"/>
        </w:rPr>
        <w:t>Нефтеюганское</w:t>
      </w:r>
      <w:proofErr w:type="spellEnd"/>
      <w:r w:rsidR="00B67E2F" w:rsidRPr="00C67191">
        <w:rPr>
          <w:rFonts w:ascii="Times New Roman" w:hAnsi="Times New Roman" w:cs="Times New Roman"/>
        </w:rPr>
        <w:t xml:space="preserve">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 </w:t>
      </w:r>
      <w:r w:rsidR="00FC697F">
        <w:rPr>
          <w:rFonts w:ascii="Times New Roman" w:hAnsi="Times New Roman" w:cs="Times New Roman"/>
        </w:rPr>
        <w:t>уведомлением</w:t>
      </w:r>
      <w:r w:rsidR="0022347C" w:rsidRPr="00C67191">
        <w:rPr>
          <w:rFonts w:ascii="Times New Roman" w:hAnsi="Times New Roman" w:cs="Times New Roman"/>
        </w:rPr>
        <w:t xml:space="preserve"> о проведени</w:t>
      </w:r>
      <w:r w:rsidR="00E94CB0" w:rsidRPr="00C67191">
        <w:rPr>
          <w:rFonts w:ascii="Times New Roman" w:hAnsi="Times New Roman" w:cs="Times New Roman"/>
        </w:rPr>
        <w:t xml:space="preserve">и открытого запроса предложений </w:t>
      </w:r>
      <w:r w:rsidR="0022347C" w:rsidRPr="00443CB7">
        <w:rPr>
          <w:rFonts w:ascii="Times New Roman" w:hAnsi="Times New Roman" w:cs="Times New Roman"/>
        </w:rPr>
        <w:t>от</w:t>
      </w:r>
      <w:r w:rsidR="0022347C" w:rsidRPr="00C67191">
        <w:rPr>
          <w:rFonts w:ascii="Times New Roman" w:hAnsi="Times New Roman" w:cs="Times New Roman"/>
        </w:rPr>
        <w:t xml:space="preserve"> </w:t>
      </w:r>
      <w:r w:rsidR="000F5EA1">
        <w:rPr>
          <w:rFonts w:ascii="Times New Roman" w:hAnsi="Times New Roman" w:cs="Times New Roman"/>
        </w:rPr>
        <w:t>2</w:t>
      </w:r>
      <w:r w:rsidR="00703134" w:rsidRPr="00703134">
        <w:rPr>
          <w:rFonts w:ascii="Times New Roman" w:hAnsi="Times New Roman" w:cs="Times New Roman"/>
        </w:rPr>
        <w:t>7</w:t>
      </w:r>
      <w:r w:rsidR="000F5EA1">
        <w:rPr>
          <w:rFonts w:ascii="Times New Roman" w:hAnsi="Times New Roman" w:cs="Times New Roman"/>
        </w:rPr>
        <w:t>.</w:t>
      </w:r>
      <w:r w:rsidR="00B36592">
        <w:rPr>
          <w:rFonts w:ascii="Times New Roman" w:hAnsi="Times New Roman" w:cs="Times New Roman"/>
        </w:rPr>
        <w:t>01</w:t>
      </w:r>
      <w:r w:rsidR="0022347C" w:rsidRPr="00443CB7">
        <w:rPr>
          <w:rFonts w:ascii="Times New Roman" w:hAnsi="Times New Roman" w:cs="Times New Roman"/>
        </w:rPr>
        <w:t>.20</w:t>
      </w:r>
      <w:r w:rsidR="00E94CB0" w:rsidRPr="00443CB7">
        <w:rPr>
          <w:rFonts w:ascii="Times New Roman" w:hAnsi="Times New Roman" w:cs="Times New Roman"/>
        </w:rPr>
        <w:t>1</w:t>
      </w:r>
      <w:r w:rsidR="00B36592">
        <w:rPr>
          <w:rFonts w:ascii="Times New Roman" w:hAnsi="Times New Roman" w:cs="Times New Roman"/>
        </w:rPr>
        <w:t>6</w:t>
      </w:r>
      <w:r w:rsidR="00E61819" w:rsidRPr="00443CB7">
        <w:rPr>
          <w:rFonts w:ascii="Times New Roman" w:hAnsi="Times New Roman" w:cs="Times New Roman"/>
        </w:rPr>
        <w:t xml:space="preserve"> </w:t>
      </w:r>
      <w:r w:rsidR="0022347C" w:rsidRPr="00443CB7">
        <w:rPr>
          <w:rFonts w:ascii="Times New Roman" w:hAnsi="Times New Roman" w:cs="Times New Roman"/>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F167F8">
        <w:rPr>
          <w:rFonts w:ascii="Times New Roman" w:hAnsi="Times New Roman" w:cs="Times New Roman"/>
        </w:rPr>
        <w:t xml:space="preserve">официальном сайте </w:t>
      </w:r>
      <w:hyperlink r:id="rId8" w:history="1">
        <w:r w:rsidR="00F167F8" w:rsidRPr="00F167F8">
          <w:rPr>
            <w:rStyle w:val="aa"/>
            <w:rFonts w:ascii="Times New Roman" w:hAnsi="Times New Roman" w:cs="Times New Roman"/>
            <w:lang w:val="en-US"/>
          </w:rPr>
          <w:t>www</w:t>
        </w:r>
        <w:r w:rsidR="00F167F8" w:rsidRPr="00F167F8">
          <w:rPr>
            <w:rStyle w:val="aa"/>
            <w:rFonts w:ascii="Times New Roman" w:hAnsi="Times New Roman" w:cs="Times New Roman"/>
          </w:rPr>
          <w:t>.</w:t>
        </w:r>
        <w:r w:rsidR="00F167F8" w:rsidRPr="00F167F8">
          <w:rPr>
            <w:rStyle w:val="aa"/>
            <w:rFonts w:ascii="Times New Roman" w:hAnsi="Times New Roman" w:cs="Times New Roman"/>
            <w:lang w:val="en-US"/>
          </w:rPr>
          <w:t>zakupki</w:t>
        </w:r>
        <w:r w:rsidR="00F167F8" w:rsidRPr="00F167F8">
          <w:rPr>
            <w:rStyle w:val="aa"/>
            <w:rFonts w:ascii="Times New Roman" w:hAnsi="Times New Roman" w:cs="Times New Roman"/>
          </w:rPr>
          <w:t>.</w:t>
        </w:r>
        <w:r w:rsidR="00F167F8" w:rsidRPr="00F167F8">
          <w:rPr>
            <w:rStyle w:val="aa"/>
            <w:rFonts w:ascii="Times New Roman" w:hAnsi="Times New Roman" w:cs="Times New Roman"/>
            <w:lang w:val="en-US"/>
          </w:rPr>
          <w:t>gov</w:t>
        </w:r>
        <w:r w:rsidR="00F167F8" w:rsidRPr="00F167F8">
          <w:rPr>
            <w:rStyle w:val="aa"/>
            <w:rFonts w:ascii="Times New Roman" w:hAnsi="Times New Roman" w:cs="Times New Roman"/>
          </w:rPr>
          <w:t>.</w:t>
        </w:r>
        <w:r w:rsidR="00F167F8" w:rsidRPr="00F167F8">
          <w:rPr>
            <w:rStyle w:val="aa"/>
            <w:rFonts w:ascii="Times New Roman" w:hAnsi="Times New Roman" w:cs="Times New Roman"/>
            <w:lang w:val="en-US"/>
          </w:rPr>
          <w:t>ru</w:t>
        </w:r>
      </w:hyperlink>
      <w:r w:rsidR="00F167F8">
        <w:rPr>
          <w:rFonts w:ascii="Times New Roman" w:hAnsi="Times New Roman" w:cs="Times New Roman"/>
        </w:rPr>
        <w:t xml:space="preserve"> и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proofErr w:type="spellStart"/>
      <w:r w:rsidR="0015385E" w:rsidRPr="00C67191">
        <w:rPr>
          <w:rFonts w:ascii="Times New Roman" w:hAnsi="Times New Roman" w:cs="Times New Roman"/>
          <w:color w:val="0000FF"/>
          <w:u w:val="single"/>
          <w:lang w:val="en-US"/>
        </w:rPr>
        <w:t>surgutges</w:t>
      </w:r>
      <w:proofErr w:type="spellEnd"/>
      <w:r w:rsidR="00C95CC8" w:rsidRPr="00C67191">
        <w:rPr>
          <w:rFonts w:ascii="Times New Roman" w:hAnsi="Times New Roman" w:cs="Times New Roman"/>
          <w:color w:val="0000FF"/>
          <w:u w:val="single"/>
        </w:rPr>
        <w:t>.</w:t>
      </w:r>
      <w:proofErr w:type="spellStart"/>
      <w:r w:rsidR="00C95CC8" w:rsidRPr="00C67191">
        <w:rPr>
          <w:rFonts w:ascii="Times New Roman" w:hAnsi="Times New Roman" w:cs="Times New Roman"/>
          <w:color w:val="0000FF"/>
          <w:u w:val="single"/>
        </w:rPr>
        <w:t>ru</w:t>
      </w:r>
      <w:proofErr w:type="spellEnd"/>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6F1FF3" w:rsidRPr="006F1FF3">
        <w:rPr>
          <w:rFonts w:ascii="Times New Roman" w:hAnsi="Times New Roman" w:cs="Times New Roman"/>
          <w:b/>
          <w:bCs/>
          <w:snapToGrid w:val="0"/>
        </w:rPr>
        <w:t>на оказание услуг по страхованию средств наземного транспорта КАСКО, обязательному страхованию автогражданской ответственности (ОСАГО) для нужд ООО «СГЭС» в 2016 году.</w:t>
      </w:r>
    </w:p>
    <w:p w:rsidR="00214238" w:rsidRDefault="00214238" w:rsidP="00507240">
      <w:pPr>
        <w:pStyle w:val="Default"/>
        <w:jc w:val="both"/>
        <w:rPr>
          <w:rFonts w:ascii="Times New Roman" w:hAnsi="Times New Roman" w:cs="Times New Roman"/>
          <w:b/>
          <w:bCs/>
          <w:snapToGrid w:val="0"/>
        </w:rPr>
      </w:pPr>
      <w:r>
        <w:rPr>
          <w:rFonts w:ascii="Times New Roman" w:hAnsi="Times New Roman" w:cs="Times New Roman"/>
          <w:b/>
          <w:bCs/>
          <w:snapToGrid w:val="0"/>
        </w:rPr>
        <w:t>ЛОТ № 1. С</w:t>
      </w:r>
      <w:r w:rsidRPr="00B97EF1">
        <w:rPr>
          <w:rFonts w:ascii="Times New Roman" w:hAnsi="Times New Roman" w:cs="Times New Roman"/>
          <w:b/>
          <w:bCs/>
          <w:snapToGrid w:val="0"/>
        </w:rPr>
        <w:t>траховани</w:t>
      </w:r>
      <w:r>
        <w:rPr>
          <w:rFonts w:ascii="Times New Roman" w:hAnsi="Times New Roman" w:cs="Times New Roman"/>
          <w:b/>
          <w:bCs/>
          <w:snapToGrid w:val="0"/>
        </w:rPr>
        <w:t>е</w:t>
      </w:r>
      <w:r w:rsidRPr="00B97EF1">
        <w:rPr>
          <w:rFonts w:ascii="Times New Roman" w:hAnsi="Times New Roman" w:cs="Times New Roman"/>
          <w:b/>
          <w:bCs/>
          <w:snapToGrid w:val="0"/>
        </w:rPr>
        <w:t xml:space="preserve"> средств наземного транспорта КАСКО</w:t>
      </w:r>
      <w:r>
        <w:rPr>
          <w:rFonts w:ascii="Times New Roman" w:hAnsi="Times New Roman" w:cs="Times New Roman"/>
          <w:b/>
          <w:bCs/>
          <w:snapToGrid w:val="0"/>
        </w:rPr>
        <w:t xml:space="preserve"> </w:t>
      </w:r>
      <w:r w:rsidR="00203ECF">
        <w:rPr>
          <w:rFonts w:ascii="Times New Roman" w:hAnsi="Times New Roman" w:cs="Times New Roman"/>
          <w:b/>
          <w:bCs/>
          <w:snapToGrid w:val="0"/>
        </w:rPr>
        <w:t xml:space="preserve">в 2016 году. </w:t>
      </w:r>
      <w:r>
        <w:rPr>
          <w:rFonts w:ascii="Times New Roman" w:hAnsi="Times New Roman" w:cs="Times New Roman"/>
          <w:b/>
          <w:bCs/>
          <w:snapToGrid w:val="0"/>
        </w:rPr>
        <w:t>(1</w:t>
      </w:r>
      <w:r w:rsidR="00BB0CD3">
        <w:rPr>
          <w:rFonts w:ascii="Times New Roman" w:hAnsi="Times New Roman" w:cs="Times New Roman"/>
          <w:b/>
          <w:bCs/>
          <w:snapToGrid w:val="0"/>
        </w:rPr>
        <w:t>4</w:t>
      </w:r>
      <w:r>
        <w:rPr>
          <w:rFonts w:ascii="Times New Roman" w:hAnsi="Times New Roman" w:cs="Times New Roman"/>
          <w:b/>
          <w:bCs/>
          <w:snapToGrid w:val="0"/>
        </w:rPr>
        <w:t xml:space="preserve"> ед.);</w:t>
      </w:r>
    </w:p>
    <w:p w:rsidR="00203ECF" w:rsidRDefault="00203ECF" w:rsidP="00203ECF">
      <w:pPr>
        <w:pStyle w:val="Default"/>
        <w:jc w:val="both"/>
        <w:rPr>
          <w:rFonts w:ascii="Times New Roman" w:hAnsi="Times New Roman" w:cs="Times New Roman"/>
          <w:b/>
          <w:bCs/>
          <w:snapToGrid w:val="0"/>
        </w:rPr>
      </w:pPr>
      <w:r>
        <w:rPr>
          <w:rFonts w:ascii="Times New Roman" w:hAnsi="Times New Roman" w:cs="Times New Roman"/>
          <w:b/>
          <w:bCs/>
          <w:snapToGrid w:val="0"/>
        </w:rPr>
        <w:t xml:space="preserve">ЛОТ № </w:t>
      </w:r>
      <w:r w:rsidR="00E11A6E">
        <w:rPr>
          <w:rFonts w:ascii="Times New Roman" w:hAnsi="Times New Roman" w:cs="Times New Roman"/>
          <w:b/>
          <w:bCs/>
          <w:snapToGrid w:val="0"/>
        </w:rPr>
        <w:t>2</w:t>
      </w:r>
      <w:r>
        <w:rPr>
          <w:rFonts w:ascii="Times New Roman" w:hAnsi="Times New Roman" w:cs="Times New Roman"/>
          <w:b/>
          <w:bCs/>
          <w:snapToGrid w:val="0"/>
        </w:rPr>
        <w:t>. О</w:t>
      </w:r>
      <w:r>
        <w:rPr>
          <w:rFonts w:ascii="Times New Roman" w:eastAsia="Calibri" w:hAnsi="Times New Roman" w:cs="Times New Roman"/>
          <w:b/>
          <w:spacing w:val="-4"/>
        </w:rPr>
        <w:t xml:space="preserve">бязательное страхование автогражданской ответственности (ОСАГО) </w:t>
      </w:r>
      <w:r>
        <w:rPr>
          <w:rFonts w:ascii="Times New Roman" w:hAnsi="Times New Roman" w:cs="Times New Roman"/>
          <w:b/>
          <w:bCs/>
          <w:snapToGrid w:val="0"/>
        </w:rPr>
        <w:t>для нужд ООО «СГЭС» в 2016 году</w:t>
      </w:r>
      <w:r w:rsidRPr="00B97EF1">
        <w:rPr>
          <w:rFonts w:ascii="Times New Roman" w:hAnsi="Times New Roman" w:cs="Times New Roman"/>
          <w:b/>
          <w:bCs/>
          <w:snapToGrid w:val="0"/>
        </w:rPr>
        <w:t>.</w:t>
      </w:r>
      <w:r>
        <w:rPr>
          <w:rFonts w:ascii="Times New Roman" w:hAnsi="Times New Roman" w:cs="Times New Roman"/>
          <w:b/>
          <w:bCs/>
          <w:snapToGrid w:val="0"/>
        </w:rPr>
        <w:t xml:space="preserve"> (52 ед.);</w:t>
      </w:r>
    </w:p>
    <w:p w:rsidR="00203ECF" w:rsidRPr="006B4D3C" w:rsidRDefault="00203ECF" w:rsidP="00507240">
      <w:pPr>
        <w:pStyle w:val="Default"/>
        <w:jc w:val="both"/>
        <w:rPr>
          <w:rFonts w:ascii="Times New Roman" w:hAnsi="Times New Roman" w:cs="Times New Roman"/>
          <w:b/>
        </w:rPr>
      </w:pPr>
    </w:p>
    <w:p w:rsidR="00605AD1" w:rsidRPr="00B67E2F" w:rsidRDefault="00605AD1" w:rsidP="007354DA">
      <w:pPr>
        <w:pStyle w:val="a"/>
        <w:numPr>
          <w:ilvl w:val="2"/>
          <w:numId w:val="8"/>
        </w:numPr>
        <w:spacing w:line="240" w:lineRule="auto"/>
        <w:rPr>
          <w:sz w:val="24"/>
          <w:szCs w:val="24"/>
        </w:rPr>
      </w:pPr>
      <w:bookmarkStart w:id="32" w:name="_Ref93209175"/>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98253963"/>
      <w:bookmarkStart w:id="41" w:name="_Toc518119237"/>
      <w:bookmarkStart w:id="42" w:name="_Toc55285340"/>
      <w:bookmarkStart w:id="43" w:name="_Toc55305374"/>
      <w:bookmarkStart w:id="44" w:name="_Toc57314620"/>
      <w:bookmarkStart w:id="45" w:name="_Toc69728945"/>
      <w:bookmarkStart w:id="46" w:name="_Toc157512639"/>
      <w:bookmarkEnd w:id="30"/>
      <w:bookmarkEnd w:id="31"/>
      <w:r w:rsidRPr="00B67E2F">
        <w:rPr>
          <w:sz w:val="24"/>
          <w:szCs w:val="24"/>
        </w:rPr>
        <w:t>Для справок обращаться</w:t>
      </w:r>
      <w:bookmarkEnd w:id="32"/>
      <w:r w:rsidRPr="00B67E2F">
        <w:rPr>
          <w:sz w:val="24"/>
          <w:szCs w:val="24"/>
        </w:rPr>
        <w:t xml:space="preserve"> к Ответственному лицу Организатора запроса предложений </w:t>
      </w:r>
      <w:r w:rsidR="00EB79E0">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7" w:name="_Ref56219689"/>
      <w:r w:rsidRPr="00B67E2F">
        <w:rPr>
          <w:color w:val="0000FF"/>
          <w:sz w:val="24"/>
          <w:szCs w:val="24"/>
          <w:u w:val="single"/>
        </w:rPr>
        <w:t xml:space="preserve"> </w:t>
      </w:r>
      <w:hyperlink r:id="rId9"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proofErr w:type="spellStart"/>
        <w:r w:rsidR="00E61819" w:rsidRPr="0082025C">
          <w:rPr>
            <w:rStyle w:val="aa"/>
            <w:sz w:val="24"/>
            <w:szCs w:val="24"/>
            <w:lang w:val="en-US"/>
          </w:rPr>
          <w:t>ru</w:t>
        </w:r>
        <w:proofErr w:type="spellEnd"/>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8" w:name="_Toc381607980"/>
      <w:bookmarkStart w:id="49" w:name="_Toc436318995"/>
      <w:bookmarkEnd w:id="47"/>
      <w:r w:rsidRPr="00B67E2F">
        <w:rPr>
          <w:sz w:val="24"/>
          <w:szCs w:val="24"/>
        </w:rPr>
        <w:t>Правовой статус процедур и документов</w:t>
      </w:r>
      <w:bookmarkEnd w:id="33"/>
      <w:bookmarkEnd w:id="34"/>
      <w:bookmarkEnd w:id="35"/>
      <w:bookmarkEnd w:id="36"/>
      <w:bookmarkEnd w:id="37"/>
      <w:bookmarkEnd w:id="38"/>
      <w:bookmarkEnd w:id="39"/>
      <w:bookmarkEnd w:id="40"/>
      <w:bookmarkEnd w:id="48"/>
      <w:bookmarkEnd w:id="49"/>
    </w:p>
    <w:p w:rsidR="006559A5" w:rsidRDefault="006559A5" w:rsidP="007354DA">
      <w:pPr>
        <w:pStyle w:val="a"/>
        <w:numPr>
          <w:ilvl w:val="2"/>
          <w:numId w:val="6"/>
        </w:numPr>
        <w:spacing w:line="240" w:lineRule="auto"/>
        <w:ind w:left="0" w:firstLine="0"/>
        <w:rPr>
          <w:color w:val="000000"/>
          <w:sz w:val="24"/>
          <w:szCs w:val="24"/>
        </w:rPr>
      </w:pPr>
      <w:bookmarkStart w:id="50" w:name="_Toc55285339"/>
      <w:bookmarkStart w:id="51" w:name="_Toc55305373"/>
      <w:bookmarkStart w:id="52" w:name="_Toc57314619"/>
      <w:bookmarkStart w:id="53" w:name="_Toc69728944"/>
      <w:bookmarkStart w:id="54" w:name="_Toc66354324"/>
      <w:bookmarkEnd w:id="41"/>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7354DA">
      <w:pPr>
        <w:pStyle w:val="a"/>
        <w:numPr>
          <w:ilvl w:val="2"/>
          <w:numId w:val="6"/>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7354DA">
      <w:pPr>
        <w:pStyle w:val="a"/>
        <w:numPr>
          <w:ilvl w:val="2"/>
          <w:numId w:val="6"/>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7354DA">
      <w:pPr>
        <w:pStyle w:val="a"/>
        <w:numPr>
          <w:ilvl w:val="2"/>
          <w:numId w:val="6"/>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7354DA">
      <w:pPr>
        <w:pStyle w:val="a"/>
        <w:numPr>
          <w:ilvl w:val="2"/>
          <w:numId w:val="6"/>
        </w:numPr>
        <w:spacing w:line="240" w:lineRule="auto"/>
        <w:ind w:left="0" w:firstLine="0"/>
        <w:rPr>
          <w:color w:val="000000"/>
          <w:sz w:val="24"/>
          <w:szCs w:val="24"/>
        </w:rPr>
      </w:pPr>
      <w:bookmarkStart w:id="55"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5"/>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6" w:name="_Toc381607981"/>
      <w:bookmarkStart w:id="57" w:name="_Toc436318996"/>
      <w:bookmarkEnd w:id="50"/>
      <w:bookmarkEnd w:id="51"/>
      <w:bookmarkEnd w:id="52"/>
      <w:bookmarkEnd w:id="53"/>
      <w:bookmarkEnd w:id="54"/>
      <w:r w:rsidRPr="00415B4C">
        <w:rPr>
          <w:sz w:val="24"/>
          <w:szCs w:val="24"/>
        </w:rPr>
        <w:lastRenderedPageBreak/>
        <w:t>Обжалование</w:t>
      </w:r>
      <w:bookmarkEnd w:id="42"/>
      <w:bookmarkEnd w:id="43"/>
      <w:bookmarkEnd w:id="44"/>
      <w:bookmarkEnd w:id="45"/>
      <w:bookmarkEnd w:id="46"/>
      <w:bookmarkEnd w:id="56"/>
      <w:bookmarkEnd w:id="57"/>
    </w:p>
    <w:p w:rsidR="00087570" w:rsidRDefault="00087570" w:rsidP="007354DA">
      <w:pPr>
        <w:pStyle w:val="a"/>
        <w:numPr>
          <w:ilvl w:val="2"/>
          <w:numId w:val="7"/>
        </w:numPr>
        <w:spacing w:line="240" w:lineRule="auto"/>
        <w:ind w:left="0" w:firstLine="0"/>
        <w:rPr>
          <w:sz w:val="24"/>
          <w:szCs w:val="24"/>
        </w:rPr>
      </w:pPr>
      <w:bookmarkStart w:id="58" w:name="_Ref86789831"/>
      <w:bookmarkStart w:id="59" w:name="_Toc55285338"/>
      <w:bookmarkStart w:id="60" w:name="_Toc55305372"/>
      <w:bookmarkStart w:id="61" w:name="_Toc57314621"/>
      <w:bookmarkStart w:id="62"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8"/>
    </w:p>
    <w:p w:rsidR="00415B4C" w:rsidRPr="00B67E2F" w:rsidRDefault="00415B4C" w:rsidP="007354DA">
      <w:pPr>
        <w:pStyle w:val="a"/>
        <w:numPr>
          <w:ilvl w:val="2"/>
          <w:numId w:val="7"/>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63" w:name="_Toc157512640"/>
      <w:bookmarkStart w:id="64" w:name="_Toc381607982"/>
      <w:bookmarkStart w:id="65" w:name="_Toc436318997"/>
      <w:r w:rsidRPr="00B67E2F">
        <w:rPr>
          <w:sz w:val="24"/>
          <w:szCs w:val="24"/>
        </w:rPr>
        <w:t xml:space="preserve">Прочие </w:t>
      </w:r>
      <w:bookmarkEnd w:id="59"/>
      <w:bookmarkEnd w:id="60"/>
      <w:r w:rsidRPr="00B67E2F">
        <w:rPr>
          <w:sz w:val="24"/>
          <w:szCs w:val="24"/>
        </w:rPr>
        <w:t>положения</w:t>
      </w:r>
      <w:bookmarkEnd w:id="61"/>
      <w:bookmarkEnd w:id="62"/>
      <w:bookmarkEnd w:id="63"/>
      <w:bookmarkEnd w:id="64"/>
      <w:bookmarkEnd w:id="65"/>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7354DA">
      <w:pPr>
        <w:pStyle w:val="a"/>
        <w:numPr>
          <w:ilvl w:val="2"/>
          <w:numId w:val="9"/>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7354DA">
      <w:pPr>
        <w:pStyle w:val="a"/>
        <w:numPr>
          <w:ilvl w:val="2"/>
          <w:numId w:val="9"/>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7354DA">
      <w:pPr>
        <w:pStyle w:val="a"/>
        <w:numPr>
          <w:ilvl w:val="2"/>
          <w:numId w:val="9"/>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6"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7354DA">
      <w:pPr>
        <w:pStyle w:val="a"/>
        <w:numPr>
          <w:ilvl w:val="2"/>
          <w:numId w:val="9"/>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6"/>
    </w:p>
    <w:bookmarkEnd w:id="17"/>
    <w:bookmarkEnd w:id="18"/>
    <w:bookmarkEnd w:id="19"/>
    <w:bookmarkEnd w:id="20"/>
    <w:bookmarkEnd w:id="21"/>
    <w:p w:rsidR="00CE5DA6" w:rsidRPr="00B67E2F" w:rsidRDefault="00CE5DA6" w:rsidP="007354DA">
      <w:pPr>
        <w:pStyle w:val="a"/>
        <w:numPr>
          <w:ilvl w:val="2"/>
          <w:numId w:val="9"/>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7354DA">
      <w:pPr>
        <w:pStyle w:val="a"/>
        <w:numPr>
          <w:ilvl w:val="2"/>
          <w:numId w:val="9"/>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24242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proofErr w:type="spellStart"/>
      <w:r w:rsidRPr="00A10E3C">
        <w:rPr>
          <w:sz w:val="24"/>
          <w:szCs w:val="24"/>
        </w:rPr>
        <w:t>mail</w:t>
      </w:r>
      <w:proofErr w:type="spellEnd"/>
      <w:r w:rsidRPr="00A10E3C">
        <w:rPr>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w:t>
      </w:r>
      <w:r w:rsidR="0024242C" w:rsidRPr="0024242C">
        <w:rPr>
          <w:sz w:val="24"/>
          <w:szCs w:val="24"/>
        </w:rPr>
        <w:t xml:space="preserve"> </w:t>
      </w:r>
      <w:r w:rsidR="0024242C">
        <w:rPr>
          <w:sz w:val="24"/>
          <w:szCs w:val="24"/>
          <w:lang w:val="en-US"/>
        </w:rPr>
        <w:t>shil</w:t>
      </w:r>
      <w:r w:rsidR="0024242C" w:rsidRPr="0024242C">
        <w:rPr>
          <w:sz w:val="24"/>
          <w:szCs w:val="24"/>
        </w:rPr>
        <w:t>75@</w:t>
      </w:r>
      <w:r w:rsidR="0024242C">
        <w:rPr>
          <w:sz w:val="24"/>
          <w:szCs w:val="24"/>
          <w:lang w:val="en-US"/>
        </w:rPr>
        <w:t>rambler</w:t>
      </w:r>
      <w:r w:rsidR="0024242C" w:rsidRPr="0024242C">
        <w:rPr>
          <w:sz w:val="24"/>
          <w:szCs w:val="24"/>
        </w:rPr>
        <w:t>.</w:t>
      </w:r>
      <w:r w:rsidR="0024242C">
        <w:rPr>
          <w:sz w:val="24"/>
          <w:szCs w:val="24"/>
          <w:lang w:val="en-US"/>
        </w:rPr>
        <w:t>ru</w:t>
      </w:r>
    </w:p>
    <w:p w:rsidR="00A54F1F" w:rsidRDefault="00F50912" w:rsidP="007354DA">
      <w:pPr>
        <w:pStyle w:val="1"/>
        <w:numPr>
          <w:ilvl w:val="0"/>
          <w:numId w:val="9"/>
        </w:numPr>
        <w:spacing w:before="0" w:after="0"/>
        <w:rPr>
          <w:rFonts w:ascii="Times New Roman" w:hAnsi="Times New Roman"/>
          <w:bCs/>
          <w:sz w:val="24"/>
          <w:szCs w:val="24"/>
        </w:rPr>
      </w:pPr>
      <w:bookmarkStart w:id="67" w:name="_Ref55280353"/>
      <w:bookmarkStart w:id="68" w:name="_Toc55285359"/>
      <w:bookmarkStart w:id="69" w:name="_Toc55305376"/>
      <w:bookmarkStart w:id="70" w:name="_Toc57314625"/>
      <w:bookmarkStart w:id="71" w:name="_Toc69728950"/>
      <w:bookmarkStart w:id="72" w:name="_Toc436318998"/>
      <w:bookmarkStart w:id="73" w:name="_Toc381607983"/>
      <w:bookmarkStart w:id="74"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7"/>
      <w:bookmarkEnd w:id="68"/>
      <w:bookmarkEnd w:id="69"/>
      <w:bookmarkEnd w:id="70"/>
      <w:bookmarkEnd w:id="71"/>
      <w:r w:rsidR="00A50B6C" w:rsidRPr="00450011">
        <w:rPr>
          <w:rFonts w:ascii="Times New Roman" w:hAnsi="Times New Roman"/>
          <w:bCs/>
          <w:sz w:val="24"/>
          <w:szCs w:val="24"/>
        </w:rPr>
        <w:t>задание</w:t>
      </w:r>
      <w:bookmarkEnd w:id="72"/>
      <w:r w:rsidR="002378E6">
        <w:rPr>
          <w:rFonts w:ascii="Times New Roman" w:hAnsi="Times New Roman"/>
          <w:bCs/>
          <w:sz w:val="24"/>
          <w:szCs w:val="24"/>
        </w:rPr>
        <w:t xml:space="preserve">                                                                                                         </w:t>
      </w:r>
      <w:bookmarkEnd w:id="73"/>
    </w:p>
    <w:p w:rsidR="00D367AE" w:rsidRDefault="00D367AE" w:rsidP="004F75A8">
      <w:pPr>
        <w:spacing w:line="240" w:lineRule="auto"/>
        <w:ind w:firstLine="0"/>
        <w:rPr>
          <w:b/>
          <w:bCs/>
          <w:sz w:val="24"/>
          <w:szCs w:val="24"/>
        </w:rPr>
      </w:pPr>
      <w:bookmarkStart w:id="75" w:name="_Toc381607984"/>
    </w:p>
    <w:p w:rsidR="00FF5956" w:rsidRDefault="00FF5956" w:rsidP="00374E82">
      <w:pPr>
        <w:jc w:val="center"/>
        <w:rPr>
          <w:b/>
        </w:rPr>
      </w:pPr>
      <w:r>
        <w:rPr>
          <w:b/>
        </w:rPr>
        <w:t>ЛОТ № 1</w:t>
      </w:r>
    </w:p>
    <w:p w:rsidR="00374E82" w:rsidRDefault="00374E82" w:rsidP="00374E82">
      <w:pPr>
        <w:jc w:val="center"/>
        <w:rPr>
          <w:b/>
        </w:rPr>
      </w:pPr>
      <w:r w:rsidRPr="00106B1B">
        <w:rPr>
          <w:b/>
        </w:rPr>
        <w:t>ТЕХНИЧЕСКОЕ ЗАДАНИЕ</w:t>
      </w:r>
    </w:p>
    <w:p w:rsidR="00374E82" w:rsidRPr="00106B1B" w:rsidRDefault="00374E82" w:rsidP="00374E82">
      <w:pPr>
        <w:jc w:val="center"/>
        <w:rPr>
          <w:b/>
        </w:rPr>
      </w:pPr>
    </w:p>
    <w:p w:rsidR="00374E82" w:rsidRPr="00374E82" w:rsidRDefault="00374E82" w:rsidP="00B00D2D">
      <w:pPr>
        <w:numPr>
          <w:ilvl w:val="0"/>
          <w:numId w:val="25"/>
        </w:numPr>
        <w:tabs>
          <w:tab w:val="left" w:pos="284"/>
        </w:tabs>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Наименование оказываемых услуг</w:t>
      </w:r>
      <w:r w:rsidRPr="00374E82">
        <w:rPr>
          <w:rFonts w:eastAsia="Calibri"/>
          <w:spacing w:val="-4"/>
          <w:sz w:val="24"/>
          <w:szCs w:val="24"/>
          <w:lang w:eastAsia="en-US"/>
        </w:rPr>
        <w:t>: Оказание услуг по страхованию средств наземного транспорта КАСКО для нужд ООО «СГЭС».</w:t>
      </w:r>
    </w:p>
    <w:p w:rsidR="00374E82" w:rsidRPr="00374E82" w:rsidRDefault="00374E82" w:rsidP="00B00D2D">
      <w:pPr>
        <w:keepLines/>
        <w:widowControl w:val="0"/>
        <w:numPr>
          <w:ilvl w:val="0"/>
          <w:numId w:val="25"/>
        </w:numPr>
        <w:suppressLineNumbers/>
        <w:tabs>
          <w:tab w:val="left" w:pos="284"/>
        </w:tabs>
        <w:suppressAutoHyphens/>
        <w:autoSpaceDE w:val="0"/>
        <w:autoSpaceDN w:val="0"/>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 xml:space="preserve">Объем оказываемых </w:t>
      </w:r>
      <w:proofErr w:type="gramStart"/>
      <w:r w:rsidRPr="00374E82">
        <w:rPr>
          <w:rFonts w:eastAsia="Calibri"/>
          <w:b/>
          <w:spacing w:val="-4"/>
          <w:sz w:val="24"/>
          <w:szCs w:val="24"/>
          <w:lang w:eastAsia="en-US"/>
        </w:rPr>
        <w:t>услуг</w:t>
      </w:r>
      <w:r w:rsidRPr="00374E82">
        <w:rPr>
          <w:rFonts w:eastAsia="Calibri"/>
          <w:spacing w:val="-4"/>
          <w:sz w:val="24"/>
          <w:szCs w:val="24"/>
          <w:lang w:eastAsia="en-US"/>
        </w:rPr>
        <w:t>:  1</w:t>
      </w:r>
      <w:r w:rsidR="00BB0CD3">
        <w:rPr>
          <w:rFonts w:eastAsia="Calibri"/>
          <w:spacing w:val="-4"/>
          <w:sz w:val="24"/>
          <w:szCs w:val="24"/>
          <w:lang w:eastAsia="en-US"/>
        </w:rPr>
        <w:t>4</w:t>
      </w:r>
      <w:proofErr w:type="gramEnd"/>
      <w:r w:rsidRPr="00374E82">
        <w:rPr>
          <w:rFonts w:eastAsia="Calibri"/>
          <w:spacing w:val="-4"/>
          <w:sz w:val="24"/>
          <w:szCs w:val="24"/>
          <w:lang w:eastAsia="en-US"/>
        </w:rPr>
        <w:t xml:space="preserve"> единиц (в соответствии с Приложением № 1 Технического задания). </w:t>
      </w:r>
    </w:p>
    <w:p w:rsidR="00374E82" w:rsidRPr="003428DA" w:rsidRDefault="00374E82" w:rsidP="00B00D2D">
      <w:pPr>
        <w:numPr>
          <w:ilvl w:val="0"/>
          <w:numId w:val="25"/>
        </w:numPr>
        <w:tabs>
          <w:tab w:val="left" w:pos="284"/>
        </w:tabs>
        <w:spacing w:line="240" w:lineRule="auto"/>
        <w:ind w:left="0" w:right="-185" w:firstLine="0"/>
        <w:rPr>
          <w:rFonts w:eastAsia="Calibri"/>
          <w:b/>
          <w:spacing w:val="-4"/>
          <w:sz w:val="24"/>
          <w:szCs w:val="24"/>
          <w:lang w:eastAsia="en-US"/>
        </w:rPr>
      </w:pPr>
      <w:r w:rsidRPr="00374E82">
        <w:rPr>
          <w:rFonts w:eastAsia="Calibri"/>
          <w:b/>
          <w:spacing w:val="-4"/>
          <w:sz w:val="24"/>
          <w:szCs w:val="24"/>
          <w:lang w:eastAsia="en-US"/>
        </w:rPr>
        <w:t>Начальная максимальная цена Договора</w:t>
      </w:r>
      <w:r w:rsidRPr="00374E82">
        <w:rPr>
          <w:rFonts w:eastAsia="Calibri"/>
          <w:spacing w:val="-4"/>
          <w:sz w:val="24"/>
          <w:szCs w:val="24"/>
          <w:lang w:eastAsia="en-US"/>
        </w:rPr>
        <w:t xml:space="preserve">: </w:t>
      </w:r>
      <w:r w:rsidRPr="003428DA">
        <w:rPr>
          <w:rFonts w:eastAsia="Calibri"/>
          <w:b/>
          <w:spacing w:val="-4"/>
          <w:sz w:val="24"/>
          <w:szCs w:val="24"/>
          <w:lang w:eastAsia="en-US"/>
        </w:rPr>
        <w:t>1</w:t>
      </w:r>
      <w:r w:rsidR="00C651E0" w:rsidRPr="003428DA">
        <w:rPr>
          <w:rFonts w:eastAsia="Calibri"/>
          <w:b/>
          <w:spacing w:val="-4"/>
          <w:sz w:val="24"/>
          <w:szCs w:val="24"/>
          <w:lang w:eastAsia="en-US"/>
        </w:rPr>
        <w:t> </w:t>
      </w:r>
      <w:r w:rsidR="000F1ECF">
        <w:rPr>
          <w:rFonts w:eastAsia="Calibri"/>
          <w:b/>
          <w:spacing w:val="-4"/>
          <w:sz w:val="24"/>
          <w:szCs w:val="24"/>
          <w:lang w:eastAsia="en-US"/>
        </w:rPr>
        <w:t>8</w:t>
      </w:r>
      <w:r w:rsidR="00772441">
        <w:rPr>
          <w:rFonts w:eastAsia="Calibri"/>
          <w:b/>
          <w:spacing w:val="-4"/>
          <w:sz w:val="24"/>
          <w:szCs w:val="24"/>
          <w:lang w:eastAsia="en-US"/>
        </w:rPr>
        <w:t>4</w:t>
      </w:r>
      <w:r w:rsidR="000F1ECF">
        <w:rPr>
          <w:rFonts w:eastAsia="Calibri"/>
          <w:b/>
          <w:spacing w:val="-4"/>
          <w:sz w:val="24"/>
          <w:szCs w:val="24"/>
          <w:lang w:eastAsia="en-US"/>
        </w:rPr>
        <w:t>3</w:t>
      </w:r>
      <w:r w:rsidR="00C651E0" w:rsidRPr="003428DA">
        <w:rPr>
          <w:rFonts w:eastAsia="Calibri"/>
          <w:b/>
          <w:spacing w:val="-4"/>
          <w:sz w:val="24"/>
          <w:szCs w:val="24"/>
          <w:lang w:eastAsia="en-US"/>
        </w:rPr>
        <w:t xml:space="preserve"> 000</w:t>
      </w:r>
      <w:r w:rsidRPr="003428DA">
        <w:rPr>
          <w:rFonts w:eastAsia="Calibri"/>
          <w:b/>
          <w:spacing w:val="-4"/>
          <w:sz w:val="24"/>
          <w:szCs w:val="24"/>
          <w:lang w:eastAsia="en-US"/>
        </w:rPr>
        <w:t>,</w:t>
      </w:r>
      <w:r w:rsidR="003428DA" w:rsidRPr="003428DA">
        <w:rPr>
          <w:rFonts w:eastAsia="Calibri"/>
          <w:b/>
          <w:spacing w:val="-4"/>
          <w:sz w:val="24"/>
          <w:szCs w:val="24"/>
          <w:lang w:eastAsia="en-US"/>
        </w:rPr>
        <w:t>00</w:t>
      </w:r>
      <w:r w:rsidRPr="003428DA">
        <w:rPr>
          <w:rFonts w:eastAsia="Calibri"/>
          <w:b/>
          <w:spacing w:val="-4"/>
          <w:sz w:val="24"/>
          <w:szCs w:val="24"/>
          <w:lang w:eastAsia="en-US"/>
        </w:rPr>
        <w:t xml:space="preserve"> руб.</w:t>
      </w:r>
      <w:r w:rsidR="00752475">
        <w:rPr>
          <w:rFonts w:eastAsia="Calibri"/>
          <w:b/>
          <w:spacing w:val="-4"/>
          <w:sz w:val="24"/>
          <w:szCs w:val="24"/>
          <w:lang w:eastAsia="en-US"/>
        </w:rPr>
        <w:t xml:space="preserve"> без НДС.</w:t>
      </w:r>
    </w:p>
    <w:p w:rsidR="00374E82" w:rsidRPr="00374E82" w:rsidRDefault="00374E82" w:rsidP="00B00D2D">
      <w:pPr>
        <w:numPr>
          <w:ilvl w:val="0"/>
          <w:numId w:val="25"/>
        </w:numPr>
        <w:tabs>
          <w:tab w:val="left" w:pos="284"/>
        </w:tabs>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Место оказания услуг</w:t>
      </w:r>
      <w:r w:rsidRPr="00374E82">
        <w:rPr>
          <w:rFonts w:eastAsia="Calibri"/>
          <w:spacing w:val="-4"/>
          <w:sz w:val="24"/>
          <w:szCs w:val="24"/>
          <w:lang w:eastAsia="en-US"/>
        </w:rPr>
        <w:t xml:space="preserve">: Россия, ХМАО-Югра, </w:t>
      </w:r>
      <w:r w:rsidR="00B00D2D">
        <w:rPr>
          <w:rFonts w:eastAsia="Calibri"/>
          <w:spacing w:val="-4"/>
          <w:sz w:val="24"/>
          <w:szCs w:val="24"/>
          <w:lang w:eastAsia="en-US"/>
        </w:rPr>
        <w:t xml:space="preserve">Тюменская область, </w:t>
      </w:r>
      <w:r w:rsidRPr="00374E82">
        <w:rPr>
          <w:rFonts w:eastAsia="Calibri"/>
          <w:spacing w:val="-4"/>
          <w:sz w:val="24"/>
          <w:szCs w:val="24"/>
          <w:lang w:eastAsia="en-US"/>
        </w:rPr>
        <w:t>г. Сургут</w:t>
      </w:r>
      <w:r w:rsidR="00B00D2D">
        <w:rPr>
          <w:rFonts w:eastAsia="Calibri"/>
          <w:spacing w:val="-4"/>
          <w:sz w:val="24"/>
          <w:szCs w:val="24"/>
          <w:lang w:eastAsia="en-US"/>
        </w:rPr>
        <w:t>.</w:t>
      </w:r>
    </w:p>
    <w:p w:rsidR="00374E82" w:rsidRPr="00374E82" w:rsidRDefault="00374E82" w:rsidP="00B00D2D">
      <w:pPr>
        <w:numPr>
          <w:ilvl w:val="0"/>
          <w:numId w:val="25"/>
        </w:numPr>
        <w:tabs>
          <w:tab w:val="left" w:pos="284"/>
        </w:tabs>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Сроки (периоды) оказания услуг</w:t>
      </w:r>
      <w:r w:rsidRPr="00374E82">
        <w:rPr>
          <w:rFonts w:eastAsia="Calibri"/>
          <w:spacing w:val="-4"/>
          <w:sz w:val="24"/>
          <w:szCs w:val="24"/>
          <w:lang w:eastAsia="en-US"/>
        </w:rPr>
        <w:t xml:space="preserve">: Один год с момента выдачи страхового полиса. </w:t>
      </w:r>
    </w:p>
    <w:p w:rsidR="00374E82" w:rsidRPr="00374E82" w:rsidRDefault="00374E82" w:rsidP="00B00D2D">
      <w:pPr>
        <w:pStyle w:val="aff2"/>
        <w:numPr>
          <w:ilvl w:val="0"/>
          <w:numId w:val="25"/>
        </w:numPr>
        <w:tabs>
          <w:tab w:val="left" w:pos="284"/>
        </w:tabs>
        <w:spacing w:line="240" w:lineRule="auto"/>
        <w:ind w:left="0" w:right="-185" w:firstLine="0"/>
        <w:jc w:val="both"/>
        <w:rPr>
          <w:spacing w:val="-4"/>
          <w:szCs w:val="24"/>
        </w:rPr>
      </w:pPr>
      <w:r w:rsidRPr="00374E82">
        <w:rPr>
          <w:b/>
          <w:spacing w:val="-4"/>
          <w:szCs w:val="24"/>
        </w:rPr>
        <w:t>Цели оказания услуг</w:t>
      </w:r>
      <w:r w:rsidRPr="00374E82">
        <w:rPr>
          <w:spacing w:val="-4"/>
          <w:szCs w:val="24"/>
        </w:rPr>
        <w:t>: Добровольное страхование средств наземного транспорта КАСКО ООО «СГЭС».</w:t>
      </w:r>
    </w:p>
    <w:p w:rsidR="00374E82" w:rsidRPr="00B00D2D" w:rsidRDefault="00374E82" w:rsidP="00B00D2D">
      <w:pPr>
        <w:pStyle w:val="aff2"/>
        <w:numPr>
          <w:ilvl w:val="0"/>
          <w:numId w:val="25"/>
        </w:numPr>
        <w:tabs>
          <w:tab w:val="left" w:pos="0"/>
          <w:tab w:val="left" w:pos="1134"/>
        </w:tabs>
        <w:spacing w:line="240" w:lineRule="auto"/>
        <w:ind w:left="284" w:right="-185" w:hanging="284"/>
        <w:rPr>
          <w:spacing w:val="-4"/>
          <w:szCs w:val="24"/>
        </w:rPr>
      </w:pPr>
      <w:r w:rsidRPr="00B00D2D">
        <w:rPr>
          <w:b/>
          <w:szCs w:val="24"/>
        </w:rPr>
        <w:t>Страховыми случаями (страховыми рисками) признаются:</w:t>
      </w:r>
    </w:p>
    <w:p w:rsidR="00374E82" w:rsidRPr="00374E82" w:rsidRDefault="00374E82" w:rsidP="00B00D2D">
      <w:pPr>
        <w:pStyle w:val="aff2"/>
        <w:tabs>
          <w:tab w:val="left" w:pos="0"/>
        </w:tabs>
        <w:spacing w:line="240" w:lineRule="auto"/>
        <w:ind w:left="0" w:right="-185"/>
        <w:jc w:val="both"/>
        <w:rPr>
          <w:spacing w:val="-4"/>
          <w:szCs w:val="24"/>
        </w:rPr>
      </w:pPr>
      <w:r w:rsidRPr="00374E82">
        <w:rPr>
          <w:spacing w:val="-4"/>
          <w:szCs w:val="24"/>
        </w:rPr>
        <w:t xml:space="preserve">Страховыми рисками, на случай наступления, которых проводится страхование ТС являются Страхование по следующим рискам: </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7.1. «ДТП» (дорожно-транспортное происшествие) </w:t>
      </w:r>
      <w:r w:rsidR="00FF5956">
        <w:rPr>
          <w:spacing w:val="-4"/>
          <w:szCs w:val="24"/>
        </w:rPr>
        <w:t>–</w:t>
      </w:r>
      <w:r w:rsidRPr="00374E82">
        <w:rPr>
          <w:spacing w:val="-4"/>
          <w:szCs w:val="24"/>
        </w:rPr>
        <w:t xml:space="preserve"> повреждение или утрата (гибель) застрахованного ТС (дополнительного оборудования ТС) в результате дорожно-транспортного происшествия, произошедшего при управлении застрахованным ТС лицом, указанным в договоре страхования как лицо, допущенное к управлению ТС, в том числе, повреждения остекления салона, фар, фонарей застрахованного ТС, вызванные попаданием предметов, вылетевших из-под колес других ТС. Не является страховым риском дорожно-транспортное происшествие, произошедшее вследствие поломки, отказа, выхода из строя деталей, узлов, систем и агрегатов застрахованного ТС (</w:t>
      </w:r>
      <w:proofErr w:type="gramStart"/>
      <w:r w:rsidRPr="00374E82">
        <w:rPr>
          <w:spacing w:val="-4"/>
          <w:szCs w:val="24"/>
        </w:rPr>
        <w:t>ненадлежащего качества</w:t>
      </w:r>
      <w:proofErr w:type="gramEnd"/>
      <w:r w:rsidRPr="00374E82">
        <w:rPr>
          <w:spacing w:val="-4"/>
          <w:szCs w:val="24"/>
        </w:rPr>
        <w:t xml:space="preserve"> застрахованного ТС (ст.469 Гражданского кодекса Российской Федерации)). По Правилам понятие дорожно-транспортного происшествия соответствует правилам дорожного движения, утвержденным Правительством Российской Федерации (далее – ПДД);</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7.2. «ПДТЛ» (противоправные действия третьих лиц) </w:t>
      </w:r>
      <w:r w:rsidR="00FF5956">
        <w:rPr>
          <w:spacing w:val="-4"/>
          <w:szCs w:val="24"/>
        </w:rPr>
        <w:t>–</w:t>
      </w:r>
      <w:r w:rsidRPr="00374E82">
        <w:rPr>
          <w:spacing w:val="-4"/>
          <w:szCs w:val="24"/>
        </w:rPr>
        <w:t xml:space="preserve"> </w:t>
      </w:r>
      <w:hyperlink w:history="1">
        <w:r w:rsidRPr="00374E82">
          <w:rPr>
            <w:spacing w:val="-4"/>
            <w:szCs w:val="24"/>
          </w:rPr>
          <w:t>повреждение или утрата (гибель) застрахованного ТС, а также повреждение или утрата (гибель) отдельных частей, узлов или агрегатов застрахованного ТС (дополнительного оборудования ТС), произошедшие в результате противоправных действий третьих лиц (за исключением хищения застрахованного ТС, отдельных частей, узлов или агрегатов застрахованного ТС (дополнительного оборудования ТС).</w:t>
        </w:r>
      </w:hyperlink>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7.3. «ПОЖАР» - повреждение или утрата (гибель) застрахованного ТС (дополнительного оборудования ТС) от неконтролируемого горения в результате воздействия внешнего источника пламени, продуктов горения, горячих газов, высокой температуры, а также в результате применения мер пожаротушения.</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7.4. «ВЗРЫВ» - повреждение или утрата (гибель) застрахованного ТС (дополнительного оборудования ТС) в результате освобождения большого количества энергии в ограниченном пространстве за короткий промежуток времени.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7.5. «АВАРИЯ» повреждение или утрата (гибель) застрахованного ТС (дополнительного оборудования ТС) в результате аварии водопроводной, отопительной и канализационной систем помещения </w:t>
      </w:r>
      <w:r w:rsidR="00FF5956">
        <w:rPr>
          <w:spacing w:val="-4"/>
          <w:szCs w:val="24"/>
        </w:rPr>
        <w:t>–</w:t>
      </w:r>
      <w:r w:rsidRPr="00374E82">
        <w:rPr>
          <w:spacing w:val="-4"/>
          <w:szCs w:val="24"/>
        </w:rPr>
        <w:t xml:space="preserve"> места стоянки.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7.6. «ПАДЕНИЕ ИНОРОДНЫХ ПРЕДМЕТОВ» - повреждение или утрата (гибель) застрахованного ТС (дополнительного оборудования ТС) в результате падения деревьев, опор линий электропередач, снега, льда и иных предметов, при нахождении застрахованного ТС в месте, разрешенном для движения, остановки и стоянки, в соответствие с ПДД, иными нормативно-правовыми актами, требованиями собственника или иного лица, владеющего данной территорией на ином законном основании;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7.7. «СТИХИЙНОЕ БЕДСТВИЕ» - повреждение или утрата (гибель) застрахованного ТС (дополнительного оборудования ТС) в результате града, наводнения, затопления, землетрясения, оползня, обвала, оседания грунта, удара молнии, вихря, урагана, смерча и иного движения воздушных масс, вызванного естественными процессами в атмосфере, со скоростью ветра свыше 17 (семнадцати) метров в секунду, а также других осадков, носящих необычный для данной местности характер.</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7.8. «ХИЩЕНИЕ» - утрата застрахованного ТС и дополнительного оборудования ТС в результате таких преступлений как кража, грабеж, разбой (квалифицированные по составу преступления в соответствии со ст.158, 161, 162 Уголовного кодекса Российской Федерации).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При подаче заявки на участие в запросе котировок участник закупки подтверждает наличие ТС, находящемся в исправном состоянии.  </w:t>
      </w:r>
    </w:p>
    <w:p w:rsidR="00374E82" w:rsidRPr="00374E82" w:rsidRDefault="00374E82" w:rsidP="007354DA">
      <w:pPr>
        <w:pStyle w:val="aff2"/>
        <w:numPr>
          <w:ilvl w:val="0"/>
          <w:numId w:val="30"/>
        </w:numPr>
        <w:tabs>
          <w:tab w:val="left" w:pos="0"/>
        </w:tabs>
        <w:spacing w:after="0" w:line="240" w:lineRule="auto"/>
        <w:ind w:right="-185"/>
        <w:jc w:val="both"/>
        <w:rPr>
          <w:b/>
          <w:szCs w:val="24"/>
        </w:rPr>
      </w:pPr>
      <w:r w:rsidRPr="00374E82">
        <w:rPr>
          <w:b/>
          <w:szCs w:val="24"/>
        </w:rPr>
        <w:lastRenderedPageBreak/>
        <w:t>Требования к условиям страхования транспортных средств:</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неограниченное количество водителей, допущенных к управлению транспортным средством;</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отсутствие франшизы;</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наличие филиала (представительства) в городе Сургуте ХМАО-Югры;</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страховые суммы неагрегатные;</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 xml:space="preserve">место ночного хранения транспортного средства </w:t>
      </w:r>
      <w:r w:rsidR="00FF5956">
        <w:rPr>
          <w:rFonts w:eastAsia="Calibri"/>
          <w:spacing w:val="-4"/>
          <w:sz w:val="24"/>
          <w:szCs w:val="24"/>
          <w:lang w:eastAsia="en-US"/>
        </w:rPr>
        <w:t>–</w:t>
      </w:r>
      <w:r w:rsidRPr="00374E82">
        <w:rPr>
          <w:rFonts w:eastAsia="Calibri"/>
          <w:spacing w:val="-4"/>
          <w:sz w:val="24"/>
          <w:szCs w:val="24"/>
          <w:lang w:eastAsia="en-US"/>
        </w:rPr>
        <w:t xml:space="preserve"> без ограничений;</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наличие службы аварийных комиссаров;</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юридическая помощь по вопросам, связанным с сопровождением договора (полиса) страхования;</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помощь при сборе справок в компетентных органах при урегулировании страховых     случаев.</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прием документов на выплату у страховщика без очереди (личный менеджер по выплатам).</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закрепление персонального менеджера для курирования по вопросам исполнения условий договора в части документооборота, урегулирования убытков.</w:t>
      </w:r>
    </w:p>
    <w:p w:rsidR="00374E82" w:rsidRPr="00374E82" w:rsidRDefault="00374E82" w:rsidP="00374E82">
      <w:pPr>
        <w:pStyle w:val="aff2"/>
        <w:tabs>
          <w:tab w:val="left" w:pos="0"/>
        </w:tabs>
        <w:spacing w:line="240" w:lineRule="auto"/>
        <w:ind w:left="0" w:right="-185"/>
        <w:jc w:val="both"/>
        <w:rPr>
          <w:b/>
          <w:spacing w:val="-4"/>
          <w:szCs w:val="24"/>
        </w:rPr>
      </w:pPr>
      <w:r w:rsidRPr="00374E82">
        <w:rPr>
          <w:b/>
          <w:spacing w:val="-4"/>
          <w:szCs w:val="24"/>
        </w:rPr>
        <w:t>9. Требования к оказанию услуг:</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Требования наличия опыта, положительной деловой репутации, наличия финансовых, материальных и других ресурсов для оказания услуг:</w:t>
      </w:r>
    </w:p>
    <w:p w:rsidR="00374E82" w:rsidRPr="00374E82" w:rsidRDefault="00374E82" w:rsidP="007354DA">
      <w:pPr>
        <w:pStyle w:val="aff2"/>
        <w:numPr>
          <w:ilvl w:val="0"/>
          <w:numId w:val="28"/>
        </w:numPr>
        <w:tabs>
          <w:tab w:val="left" w:pos="-426"/>
          <w:tab w:val="left" w:pos="0"/>
        </w:tabs>
        <w:spacing w:line="240" w:lineRule="auto"/>
        <w:ind w:left="0" w:right="-185" w:firstLine="0"/>
        <w:jc w:val="both"/>
        <w:rPr>
          <w:spacing w:val="-4"/>
          <w:szCs w:val="24"/>
        </w:rPr>
      </w:pPr>
      <w:r w:rsidRPr="00374E82">
        <w:rPr>
          <w:spacing w:val="-4"/>
          <w:szCs w:val="24"/>
        </w:rPr>
        <w:t>непрерывный опыт работ на рынке страхования при наличии действующей лицензии на страхование средств наземного транспорта КАСКО (15 лет и более);</w:t>
      </w:r>
    </w:p>
    <w:p w:rsidR="00374E82" w:rsidRPr="00374E82" w:rsidRDefault="00374E82" w:rsidP="007354DA">
      <w:pPr>
        <w:pStyle w:val="aff2"/>
        <w:numPr>
          <w:ilvl w:val="0"/>
          <w:numId w:val="28"/>
        </w:numPr>
        <w:tabs>
          <w:tab w:val="left" w:pos="-426"/>
          <w:tab w:val="left" w:pos="0"/>
        </w:tabs>
        <w:spacing w:line="240" w:lineRule="auto"/>
        <w:ind w:left="0" w:right="-185" w:firstLine="0"/>
        <w:jc w:val="both"/>
        <w:rPr>
          <w:spacing w:val="-4"/>
          <w:szCs w:val="24"/>
        </w:rPr>
      </w:pPr>
      <w:r w:rsidRPr="00374E82">
        <w:rPr>
          <w:spacing w:val="-4"/>
          <w:szCs w:val="24"/>
        </w:rPr>
        <w:t xml:space="preserve">позиция участника конкурса в рейтинге надежности страховых компаний по шкале российского рейтингового агентства «Эксперт РА» -  подтвержденный рейтинг надежности: не </w:t>
      </w:r>
      <w:proofErr w:type="gramStart"/>
      <w:r w:rsidRPr="00374E82">
        <w:rPr>
          <w:spacing w:val="-4"/>
          <w:szCs w:val="24"/>
        </w:rPr>
        <w:t>ниже  А</w:t>
      </w:r>
      <w:proofErr w:type="gramEnd"/>
      <w:r w:rsidRPr="00374E82">
        <w:rPr>
          <w:spacing w:val="-4"/>
          <w:szCs w:val="24"/>
        </w:rPr>
        <w:t>+.</w:t>
      </w:r>
    </w:p>
    <w:p w:rsidR="00374E82" w:rsidRPr="00374E82" w:rsidRDefault="00374E82" w:rsidP="00374E82">
      <w:pPr>
        <w:pStyle w:val="aff2"/>
        <w:tabs>
          <w:tab w:val="left" w:pos="0"/>
        </w:tabs>
        <w:spacing w:after="0" w:line="240" w:lineRule="auto"/>
        <w:ind w:left="0" w:right="-187"/>
        <w:jc w:val="both"/>
        <w:rPr>
          <w:b/>
          <w:spacing w:val="-4"/>
          <w:szCs w:val="24"/>
        </w:rPr>
      </w:pPr>
      <w:r w:rsidRPr="00374E82">
        <w:rPr>
          <w:b/>
          <w:spacing w:val="-4"/>
          <w:szCs w:val="24"/>
        </w:rPr>
        <w:t>10. Требования по объему гарантий качества оказания услуг и их результаты:</w:t>
      </w:r>
    </w:p>
    <w:p w:rsidR="00374E82" w:rsidRPr="00374E82" w:rsidRDefault="00374E82" w:rsidP="00374E82">
      <w:pPr>
        <w:tabs>
          <w:tab w:val="left" w:pos="0"/>
        </w:tabs>
        <w:ind w:right="-187"/>
        <w:rPr>
          <w:rFonts w:eastAsia="Calibri"/>
          <w:spacing w:val="-4"/>
          <w:sz w:val="24"/>
          <w:szCs w:val="24"/>
          <w:lang w:eastAsia="en-US"/>
        </w:rPr>
      </w:pPr>
      <w:r w:rsidRPr="00374E82">
        <w:rPr>
          <w:rFonts w:eastAsia="Calibri"/>
          <w:spacing w:val="-4"/>
          <w:sz w:val="24"/>
          <w:szCs w:val="24"/>
          <w:lang w:eastAsia="en-US"/>
        </w:rPr>
        <w:t>10.1. В течение 3-х дней Страховщиком, самостоятельно и за свой счет производится осмотр транспортного средства в месте его фактического нахождения.</w:t>
      </w:r>
    </w:p>
    <w:p w:rsidR="00374E82" w:rsidRPr="00374E82" w:rsidRDefault="00374E82" w:rsidP="00374E82">
      <w:pPr>
        <w:pStyle w:val="afd"/>
        <w:widowControl w:val="0"/>
        <w:tabs>
          <w:tab w:val="left" w:pos="0"/>
          <w:tab w:val="left" w:pos="720"/>
        </w:tabs>
        <w:ind w:right="-180"/>
        <w:rPr>
          <w:rFonts w:eastAsia="Calibri"/>
          <w:spacing w:val="-4"/>
          <w:sz w:val="24"/>
          <w:szCs w:val="24"/>
          <w:lang w:eastAsia="en-US"/>
        </w:rPr>
      </w:pPr>
      <w:r w:rsidRPr="00374E82">
        <w:rPr>
          <w:rFonts w:eastAsia="Calibri"/>
          <w:spacing w:val="-4"/>
          <w:sz w:val="24"/>
          <w:szCs w:val="24"/>
          <w:lang w:eastAsia="en-US"/>
        </w:rPr>
        <w:t>10.2. Вариант выплаты без предоставления документов из компетентных органов:</w:t>
      </w:r>
    </w:p>
    <w:p w:rsidR="00374E82" w:rsidRPr="00374E82" w:rsidRDefault="00374E82" w:rsidP="00374E82">
      <w:pPr>
        <w:widowControl w:val="0"/>
        <w:tabs>
          <w:tab w:val="left" w:pos="0"/>
          <w:tab w:val="left" w:pos="720"/>
        </w:tabs>
        <w:rPr>
          <w:spacing w:val="-6"/>
          <w:sz w:val="24"/>
          <w:szCs w:val="24"/>
        </w:rPr>
      </w:pPr>
      <w:r w:rsidRPr="00374E82">
        <w:rPr>
          <w:spacing w:val="-6"/>
          <w:sz w:val="24"/>
          <w:szCs w:val="24"/>
        </w:rPr>
        <w:t>при повреждении одного наружного кузовного элемента ТС (за исключением повреждения лакокрасочного покрытия без деформации поврежденных деталей (детали) ТС) возмещение ущерба производится один раз в течение срока действия Договора страхования;</w:t>
      </w:r>
    </w:p>
    <w:p w:rsidR="00374E82" w:rsidRPr="00374E82" w:rsidRDefault="00374E82" w:rsidP="00374E82">
      <w:pPr>
        <w:pStyle w:val="aff2"/>
        <w:tabs>
          <w:tab w:val="left" w:pos="0"/>
        </w:tabs>
        <w:spacing w:after="0" w:line="240" w:lineRule="auto"/>
        <w:ind w:left="0" w:right="-185"/>
        <w:jc w:val="both"/>
        <w:rPr>
          <w:rFonts w:eastAsia="Times New Roman"/>
          <w:spacing w:val="-6"/>
          <w:szCs w:val="24"/>
          <w:lang w:eastAsia="ru-RU"/>
        </w:rPr>
      </w:pPr>
      <w:r w:rsidRPr="00374E82">
        <w:rPr>
          <w:rFonts w:eastAsia="Times New Roman"/>
          <w:spacing w:val="-6"/>
          <w:szCs w:val="24"/>
          <w:lang w:eastAsia="ru-RU"/>
        </w:rPr>
        <w:t>при повреждении стекла ветрового окна или одной фары головного света, или одного фонаря в результате падения/попадания инородных предметов возмещение ущерба производится неограниченное количество раз в течение срока действия Договора страхования.</w:t>
      </w:r>
    </w:p>
    <w:p w:rsidR="00374E82" w:rsidRPr="00374E82" w:rsidRDefault="00374E82" w:rsidP="00374E82">
      <w:pPr>
        <w:tabs>
          <w:tab w:val="left" w:pos="0"/>
        </w:tabs>
        <w:rPr>
          <w:sz w:val="24"/>
          <w:szCs w:val="24"/>
        </w:rPr>
      </w:pPr>
      <w:r w:rsidRPr="00374E82">
        <w:rPr>
          <w:sz w:val="24"/>
          <w:szCs w:val="24"/>
        </w:rPr>
        <w:t>Возмещение ущерба без предоставления документов, подтверждающих факт наступления страхового случая, производится путем ремонта на СТО официального дилера, с которым у Страховщика заключен Договор.</w:t>
      </w:r>
    </w:p>
    <w:p w:rsidR="00374E82" w:rsidRPr="00374E82" w:rsidRDefault="00374E82" w:rsidP="00374E82">
      <w:pPr>
        <w:pStyle w:val="aff2"/>
        <w:tabs>
          <w:tab w:val="left" w:pos="0"/>
        </w:tabs>
        <w:spacing w:after="0" w:line="240" w:lineRule="auto"/>
        <w:ind w:left="0" w:right="-185"/>
        <w:jc w:val="both"/>
        <w:rPr>
          <w:spacing w:val="-4"/>
          <w:szCs w:val="24"/>
        </w:rPr>
      </w:pPr>
      <w:r w:rsidRPr="00374E82">
        <w:rPr>
          <w:spacing w:val="-4"/>
          <w:szCs w:val="24"/>
        </w:rPr>
        <w:t>10.3. ремонт застрахованных ТС по наступившему страховому случаю производится на станции технического обслуживания официального дилера. Страховщик выдает Страхователю направление на ремонт в срок не позднее 5 (пяти) рабочих дней со дня представления Страхователем Страховщику всех необходимых документов, подтверждающих факт наступления страхового случая и получения Страховщиком ответов на запросы и/или результатов выяснения причин и обстоятельств страхового случая.</w:t>
      </w:r>
    </w:p>
    <w:p w:rsidR="00374E82" w:rsidRPr="00374E82" w:rsidRDefault="00374E82" w:rsidP="00374E82">
      <w:pPr>
        <w:tabs>
          <w:tab w:val="left" w:pos="0"/>
        </w:tabs>
        <w:rPr>
          <w:spacing w:val="-6"/>
          <w:sz w:val="24"/>
          <w:szCs w:val="24"/>
        </w:rPr>
      </w:pPr>
      <w:r w:rsidRPr="00374E82">
        <w:rPr>
          <w:spacing w:val="-6"/>
          <w:sz w:val="24"/>
          <w:szCs w:val="24"/>
        </w:rPr>
        <w:t>На этапе урегулирования убытка по желанию Страхователя допускается выплата страхового возмещения в денежной форме по расчету-калькуляции Страховщика исходя из цен универсальных СТО, не являющихся официальным дилером для ТС категории С.</w:t>
      </w:r>
    </w:p>
    <w:p w:rsidR="00374E82" w:rsidRPr="00374E82" w:rsidRDefault="00374E82" w:rsidP="00374E82">
      <w:pPr>
        <w:tabs>
          <w:tab w:val="left" w:pos="0"/>
          <w:tab w:val="left" w:pos="709"/>
          <w:tab w:val="left" w:pos="1134"/>
          <w:tab w:val="left" w:pos="1276"/>
        </w:tabs>
        <w:rPr>
          <w:sz w:val="24"/>
          <w:szCs w:val="24"/>
        </w:rPr>
      </w:pPr>
      <w:r w:rsidRPr="00374E82">
        <w:rPr>
          <w:spacing w:val="-6"/>
          <w:sz w:val="24"/>
          <w:szCs w:val="24"/>
        </w:rPr>
        <w:t xml:space="preserve">В этом случае </w:t>
      </w:r>
      <w:r w:rsidRPr="00374E82">
        <w:rPr>
          <w:sz w:val="24"/>
          <w:szCs w:val="24"/>
        </w:rPr>
        <w:t>Страховщик в течение 3 (трех) рабочих дней с момента получения всех необходимых документов принимает решение о признании или непризнании произошедшего события страховым случаем и оформляет Страховой акт о страховом случае или составляет мотивированный отказ.</w:t>
      </w:r>
    </w:p>
    <w:p w:rsidR="00374E82" w:rsidRPr="00374E82" w:rsidRDefault="00374E82" w:rsidP="00374E82">
      <w:pPr>
        <w:tabs>
          <w:tab w:val="left" w:pos="0"/>
          <w:tab w:val="left" w:pos="709"/>
          <w:tab w:val="left" w:pos="1134"/>
          <w:tab w:val="left" w:pos="1276"/>
        </w:tabs>
        <w:rPr>
          <w:sz w:val="24"/>
          <w:szCs w:val="24"/>
        </w:rPr>
      </w:pPr>
      <w:r w:rsidRPr="00374E82">
        <w:rPr>
          <w:sz w:val="24"/>
          <w:szCs w:val="24"/>
        </w:rPr>
        <w:t>Срок выплаты страхового возмещения с момента признания страхового случая Страховщиком должен составлять 3 (три) рабочих дня.</w:t>
      </w:r>
    </w:p>
    <w:p w:rsidR="00374E82" w:rsidRPr="00374E82" w:rsidRDefault="00374E82" w:rsidP="00374E82">
      <w:pPr>
        <w:tabs>
          <w:tab w:val="left" w:pos="0"/>
          <w:tab w:val="left" w:pos="426"/>
          <w:tab w:val="left" w:pos="1134"/>
          <w:tab w:val="left" w:pos="1276"/>
        </w:tabs>
        <w:rPr>
          <w:sz w:val="24"/>
          <w:szCs w:val="24"/>
        </w:rPr>
      </w:pPr>
      <w:r w:rsidRPr="00374E82">
        <w:rPr>
          <w:spacing w:val="-6"/>
          <w:sz w:val="24"/>
          <w:szCs w:val="24"/>
        </w:rPr>
        <w:lastRenderedPageBreak/>
        <w:t xml:space="preserve">10.4. </w:t>
      </w:r>
      <w:r w:rsidRPr="00374E82">
        <w:rPr>
          <w:sz w:val="24"/>
          <w:szCs w:val="24"/>
        </w:rPr>
        <w:t>Доставка страховых полисов в офис Страхователя осуществляется в течение 1 рабочего дня после зачисления денежных средств на расчетный счет Страховщика.</w:t>
      </w:r>
    </w:p>
    <w:p w:rsidR="00374E82" w:rsidRPr="00374E82" w:rsidRDefault="00374E82" w:rsidP="007354DA">
      <w:pPr>
        <w:pStyle w:val="aff2"/>
        <w:widowControl w:val="0"/>
        <w:numPr>
          <w:ilvl w:val="0"/>
          <w:numId w:val="26"/>
        </w:numPr>
        <w:tabs>
          <w:tab w:val="left" w:pos="0"/>
          <w:tab w:val="left" w:pos="426"/>
          <w:tab w:val="left" w:pos="1134"/>
        </w:tabs>
        <w:suppressAutoHyphens/>
        <w:spacing w:after="0" w:line="240" w:lineRule="auto"/>
        <w:ind w:left="0" w:firstLine="0"/>
        <w:contextualSpacing w:val="0"/>
        <w:jc w:val="both"/>
        <w:outlineLvl w:val="2"/>
        <w:rPr>
          <w:b/>
          <w:bCs/>
          <w:szCs w:val="24"/>
        </w:rPr>
      </w:pPr>
      <w:bookmarkStart w:id="76" w:name="_Toc436318999"/>
      <w:r w:rsidRPr="00374E82">
        <w:rPr>
          <w:b/>
          <w:bCs/>
          <w:szCs w:val="24"/>
        </w:rPr>
        <w:t>Дополнительные условия.</w:t>
      </w:r>
      <w:bookmarkEnd w:id="76"/>
    </w:p>
    <w:p w:rsidR="00374E82" w:rsidRPr="00374E82" w:rsidRDefault="00374E82" w:rsidP="007354DA">
      <w:pPr>
        <w:numPr>
          <w:ilvl w:val="1"/>
          <w:numId w:val="26"/>
        </w:numPr>
        <w:tabs>
          <w:tab w:val="left" w:pos="0"/>
          <w:tab w:val="left" w:pos="426"/>
          <w:tab w:val="left" w:pos="1134"/>
          <w:tab w:val="left" w:pos="1276"/>
        </w:tabs>
        <w:spacing w:line="240" w:lineRule="auto"/>
        <w:ind w:left="0" w:firstLine="0"/>
        <w:rPr>
          <w:sz w:val="24"/>
          <w:szCs w:val="24"/>
        </w:rPr>
      </w:pPr>
      <w:r w:rsidRPr="00374E82">
        <w:rPr>
          <w:sz w:val="24"/>
          <w:szCs w:val="24"/>
        </w:rPr>
        <w:t>Страховщик обеспечивает выезд на место ДТП аварийного комиссара (проведение фотосъёмки ДТП и повреждений ТС Страхователя) за собственный счет.</w:t>
      </w:r>
    </w:p>
    <w:p w:rsidR="00374E82" w:rsidRPr="00374E82" w:rsidRDefault="00374E82" w:rsidP="007354DA">
      <w:pPr>
        <w:numPr>
          <w:ilvl w:val="1"/>
          <w:numId w:val="26"/>
        </w:numPr>
        <w:tabs>
          <w:tab w:val="left" w:pos="0"/>
          <w:tab w:val="left" w:pos="426"/>
          <w:tab w:val="left" w:pos="1134"/>
          <w:tab w:val="left" w:pos="1276"/>
        </w:tabs>
        <w:spacing w:line="240" w:lineRule="auto"/>
        <w:ind w:left="0" w:firstLine="0"/>
        <w:rPr>
          <w:sz w:val="24"/>
          <w:szCs w:val="24"/>
        </w:rPr>
      </w:pPr>
      <w:r w:rsidRPr="00374E82">
        <w:rPr>
          <w:sz w:val="24"/>
          <w:szCs w:val="24"/>
        </w:rPr>
        <w:t xml:space="preserve">Обязательное наличие у Страховщика диспетчерской службы </w:t>
      </w:r>
      <w:r w:rsidRPr="00BB0CD3">
        <w:rPr>
          <w:sz w:val="24"/>
          <w:szCs w:val="24"/>
        </w:rPr>
        <w:t>(персонального менеджера)</w:t>
      </w:r>
      <w:r w:rsidRPr="00374E82">
        <w:rPr>
          <w:sz w:val="24"/>
          <w:szCs w:val="24"/>
        </w:rPr>
        <w:t xml:space="preserve"> по сопровождению страхового случая.</w:t>
      </w:r>
    </w:p>
    <w:p w:rsidR="00374E82" w:rsidRPr="00374E82" w:rsidRDefault="00374E82" w:rsidP="00374E82">
      <w:pPr>
        <w:pStyle w:val="aff2"/>
        <w:tabs>
          <w:tab w:val="left" w:pos="0"/>
        </w:tabs>
        <w:spacing w:after="0" w:line="240" w:lineRule="auto"/>
        <w:ind w:left="0"/>
        <w:jc w:val="both"/>
        <w:rPr>
          <w:szCs w:val="24"/>
        </w:rPr>
      </w:pPr>
    </w:p>
    <w:p w:rsidR="00374E82" w:rsidRPr="00374E82" w:rsidRDefault="00374E82" w:rsidP="007354DA">
      <w:pPr>
        <w:pStyle w:val="aff2"/>
        <w:widowControl w:val="0"/>
        <w:numPr>
          <w:ilvl w:val="0"/>
          <w:numId w:val="26"/>
        </w:numPr>
        <w:tabs>
          <w:tab w:val="left" w:pos="0"/>
        </w:tabs>
        <w:suppressAutoHyphens/>
        <w:spacing w:after="0" w:line="240" w:lineRule="auto"/>
        <w:ind w:left="0" w:firstLine="0"/>
        <w:contextualSpacing w:val="0"/>
        <w:jc w:val="both"/>
        <w:outlineLvl w:val="2"/>
        <w:rPr>
          <w:b/>
          <w:bCs/>
          <w:szCs w:val="24"/>
        </w:rPr>
      </w:pPr>
      <w:bookmarkStart w:id="77" w:name="_Toc436319000"/>
      <w:r w:rsidRPr="00374E82">
        <w:rPr>
          <w:b/>
          <w:bCs/>
          <w:szCs w:val="24"/>
        </w:rPr>
        <w:t>Форма, сроки и порядок оплаты услуг</w:t>
      </w:r>
      <w:bookmarkEnd w:id="77"/>
    </w:p>
    <w:p w:rsidR="00374E82" w:rsidRPr="00374E82" w:rsidRDefault="00374E82" w:rsidP="007354DA">
      <w:pPr>
        <w:pStyle w:val="aff2"/>
        <w:numPr>
          <w:ilvl w:val="1"/>
          <w:numId w:val="26"/>
        </w:numPr>
        <w:tabs>
          <w:tab w:val="left" w:pos="0"/>
          <w:tab w:val="left" w:pos="426"/>
        </w:tabs>
        <w:spacing w:after="0" w:line="240" w:lineRule="auto"/>
        <w:ind w:left="0" w:firstLine="0"/>
        <w:contextualSpacing w:val="0"/>
        <w:jc w:val="both"/>
        <w:rPr>
          <w:szCs w:val="24"/>
        </w:rPr>
      </w:pPr>
      <w:r w:rsidRPr="00374E82">
        <w:rPr>
          <w:szCs w:val="24"/>
        </w:rPr>
        <w:t>Страховая премия уплачивается в форме безналичного перечисления денежных средств на расчетный счет Страховщика на основании выставленного Страховщиком счета (НДС не облагается).</w:t>
      </w:r>
    </w:p>
    <w:p w:rsidR="00374E82" w:rsidRPr="00374E82" w:rsidRDefault="00374E82" w:rsidP="007354DA">
      <w:pPr>
        <w:pStyle w:val="aff2"/>
        <w:numPr>
          <w:ilvl w:val="1"/>
          <w:numId w:val="26"/>
        </w:numPr>
        <w:tabs>
          <w:tab w:val="left" w:pos="0"/>
          <w:tab w:val="left" w:pos="426"/>
        </w:tabs>
        <w:spacing w:after="0" w:line="240" w:lineRule="auto"/>
        <w:ind w:left="0" w:firstLine="0"/>
        <w:contextualSpacing w:val="0"/>
        <w:jc w:val="both"/>
        <w:rPr>
          <w:szCs w:val="24"/>
        </w:rPr>
      </w:pPr>
      <w:r w:rsidRPr="00374E82">
        <w:rPr>
          <w:szCs w:val="24"/>
        </w:rPr>
        <w:t>Оплата страховой премии по каждому ТС производится единовременно.</w:t>
      </w:r>
    </w:p>
    <w:p w:rsidR="00374E82" w:rsidRPr="00374E82" w:rsidRDefault="00374E82" w:rsidP="007354DA">
      <w:pPr>
        <w:pStyle w:val="aff2"/>
        <w:numPr>
          <w:ilvl w:val="1"/>
          <w:numId w:val="26"/>
        </w:numPr>
        <w:tabs>
          <w:tab w:val="left" w:pos="0"/>
          <w:tab w:val="left" w:pos="426"/>
        </w:tabs>
        <w:spacing w:after="0" w:line="240" w:lineRule="auto"/>
        <w:ind w:left="0" w:firstLine="0"/>
        <w:contextualSpacing w:val="0"/>
        <w:jc w:val="both"/>
        <w:rPr>
          <w:szCs w:val="24"/>
        </w:rPr>
      </w:pPr>
      <w:r w:rsidRPr="00374E82">
        <w:rPr>
          <w:szCs w:val="24"/>
        </w:rPr>
        <w:t xml:space="preserve">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 </w:t>
      </w:r>
    </w:p>
    <w:p w:rsidR="00374E82" w:rsidRDefault="00374E82" w:rsidP="00374E82">
      <w:pPr>
        <w:pStyle w:val="aff2"/>
        <w:tabs>
          <w:tab w:val="left" w:pos="0"/>
          <w:tab w:val="left" w:pos="426"/>
        </w:tabs>
        <w:spacing w:after="0" w:line="240" w:lineRule="auto"/>
        <w:ind w:left="-709"/>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2D085F" w:rsidRDefault="002D085F" w:rsidP="00374E82">
      <w:pPr>
        <w:jc w:val="right"/>
        <w:rPr>
          <w:sz w:val="22"/>
          <w:szCs w:val="22"/>
        </w:rPr>
      </w:pPr>
    </w:p>
    <w:p w:rsidR="002D085F" w:rsidRDefault="002D085F" w:rsidP="00374E82">
      <w:pPr>
        <w:jc w:val="right"/>
        <w:rPr>
          <w:sz w:val="22"/>
          <w:szCs w:val="22"/>
        </w:rPr>
      </w:pPr>
    </w:p>
    <w:p w:rsidR="002D085F" w:rsidRDefault="002D085F" w:rsidP="00374E82">
      <w:pPr>
        <w:jc w:val="right"/>
        <w:rPr>
          <w:sz w:val="22"/>
          <w:szCs w:val="22"/>
        </w:rPr>
      </w:pPr>
    </w:p>
    <w:p w:rsidR="000F1ECF" w:rsidRDefault="000F1ECF" w:rsidP="00374E82">
      <w:pPr>
        <w:jc w:val="right"/>
        <w:rPr>
          <w:sz w:val="22"/>
          <w:szCs w:val="22"/>
        </w:rPr>
      </w:pPr>
    </w:p>
    <w:p w:rsidR="000F1ECF" w:rsidRDefault="000F1ECF" w:rsidP="00374E82">
      <w:pPr>
        <w:jc w:val="right"/>
        <w:rPr>
          <w:sz w:val="22"/>
          <w:szCs w:val="22"/>
        </w:rPr>
      </w:pPr>
    </w:p>
    <w:p w:rsidR="00374E82" w:rsidRPr="00BB1F7F" w:rsidRDefault="00374E82" w:rsidP="00374E82">
      <w:pPr>
        <w:jc w:val="right"/>
        <w:rPr>
          <w:sz w:val="22"/>
          <w:szCs w:val="22"/>
        </w:rPr>
      </w:pPr>
      <w:r w:rsidRPr="00BB1F7F">
        <w:rPr>
          <w:sz w:val="22"/>
          <w:szCs w:val="22"/>
        </w:rPr>
        <w:lastRenderedPageBreak/>
        <w:t xml:space="preserve">Приложение </w:t>
      </w:r>
      <w:r>
        <w:rPr>
          <w:sz w:val="22"/>
          <w:szCs w:val="22"/>
        </w:rPr>
        <w:t xml:space="preserve">№ </w:t>
      </w:r>
      <w:r w:rsidRPr="00BB1F7F">
        <w:rPr>
          <w:sz w:val="22"/>
          <w:szCs w:val="22"/>
        </w:rPr>
        <w:t xml:space="preserve">1 </w:t>
      </w:r>
    </w:p>
    <w:p w:rsidR="00374E82" w:rsidRPr="001D4715" w:rsidRDefault="00374E82" w:rsidP="00374E82">
      <w:pPr>
        <w:jc w:val="right"/>
        <w:rPr>
          <w:sz w:val="22"/>
          <w:szCs w:val="22"/>
        </w:rPr>
      </w:pPr>
      <w:r w:rsidRPr="00BB1F7F">
        <w:rPr>
          <w:sz w:val="22"/>
          <w:szCs w:val="22"/>
        </w:rPr>
        <w:t xml:space="preserve">к </w:t>
      </w:r>
      <w:r>
        <w:rPr>
          <w:sz w:val="22"/>
          <w:szCs w:val="22"/>
        </w:rPr>
        <w:t>Техническому заданию</w:t>
      </w:r>
    </w:p>
    <w:p w:rsidR="00374E82" w:rsidRDefault="00374E82" w:rsidP="00374E82">
      <w:pPr>
        <w:pStyle w:val="aff2"/>
        <w:spacing w:after="0" w:line="240" w:lineRule="auto"/>
        <w:ind w:left="0" w:firstLine="720"/>
        <w:jc w:val="center"/>
        <w:rPr>
          <w:b/>
          <w:bCs/>
        </w:rPr>
      </w:pPr>
    </w:p>
    <w:p w:rsidR="00374E82" w:rsidRPr="00FD1008" w:rsidRDefault="00374E82" w:rsidP="00374E82">
      <w:pPr>
        <w:pStyle w:val="aff2"/>
        <w:spacing w:after="0" w:line="240" w:lineRule="auto"/>
        <w:ind w:left="0" w:firstLine="720"/>
        <w:jc w:val="center"/>
        <w:rPr>
          <w:szCs w:val="24"/>
        </w:rPr>
      </w:pPr>
      <w:r w:rsidRPr="00FD1008">
        <w:rPr>
          <w:b/>
          <w:bCs/>
          <w:szCs w:val="24"/>
        </w:rPr>
        <w:t>Перечень транспортных средств</w:t>
      </w:r>
    </w:p>
    <w:p w:rsidR="00374E82" w:rsidRPr="00D44E29" w:rsidRDefault="00374E82" w:rsidP="00374E82">
      <w:pPr>
        <w:pStyle w:val="aff2"/>
        <w:spacing w:after="0" w:line="240" w:lineRule="auto"/>
        <w:ind w:left="0" w:firstLine="720"/>
        <w:jc w:val="both"/>
        <w:rPr>
          <w:szCs w:val="24"/>
        </w:rPr>
      </w:pPr>
    </w:p>
    <w:tbl>
      <w:tblPr>
        <w:tblW w:w="10419" w:type="dxa"/>
        <w:tblInd w:w="392" w:type="dxa"/>
        <w:tblLayout w:type="fixed"/>
        <w:tblLook w:val="0000" w:firstRow="0" w:lastRow="0" w:firstColumn="0" w:lastColumn="0" w:noHBand="0" w:noVBand="0"/>
      </w:tblPr>
      <w:tblGrid>
        <w:gridCol w:w="29"/>
        <w:gridCol w:w="847"/>
        <w:gridCol w:w="29"/>
        <w:gridCol w:w="3349"/>
        <w:gridCol w:w="29"/>
        <w:gridCol w:w="992"/>
        <w:gridCol w:w="29"/>
        <w:gridCol w:w="1818"/>
        <w:gridCol w:w="29"/>
        <w:gridCol w:w="1808"/>
        <w:gridCol w:w="1460"/>
      </w:tblGrid>
      <w:tr w:rsidR="000F1ECF" w:rsidRPr="00374E82" w:rsidTr="000F1ECF">
        <w:trPr>
          <w:trHeight w:val="765"/>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E82" w:rsidRPr="00374E82" w:rsidRDefault="00374E82" w:rsidP="00374E82">
            <w:pPr>
              <w:tabs>
                <w:tab w:val="left" w:pos="0"/>
              </w:tabs>
              <w:ind w:right="34" w:firstLine="0"/>
              <w:jc w:val="center"/>
              <w:rPr>
                <w:sz w:val="22"/>
                <w:szCs w:val="22"/>
              </w:rPr>
            </w:pPr>
            <w:r w:rsidRPr="00374E82">
              <w:rPr>
                <w:sz w:val="22"/>
                <w:szCs w:val="22"/>
              </w:rPr>
              <w:t>№ п/п</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Марка, модель ТС, идентификационный номер (</w:t>
            </w:r>
            <w:r w:rsidRPr="00374E82">
              <w:rPr>
                <w:sz w:val="22"/>
                <w:szCs w:val="22"/>
                <w:lang w:val="en-US"/>
              </w:rPr>
              <w:t>VIN</w:t>
            </w:r>
            <w:r w:rsidRPr="00374E82">
              <w:rPr>
                <w:sz w:val="22"/>
                <w:szCs w:val="22"/>
              </w:rPr>
              <w:t>)</w:t>
            </w:r>
          </w:p>
        </w:tc>
        <w:tc>
          <w:tcPr>
            <w:tcW w:w="1021"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Год выпуска</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 xml:space="preserve">Гос. </w:t>
            </w:r>
            <w:r w:rsidR="00FF5956" w:rsidRPr="00374E82">
              <w:rPr>
                <w:sz w:val="22"/>
                <w:szCs w:val="22"/>
              </w:rPr>
              <w:t>Р</w:t>
            </w:r>
            <w:r w:rsidRPr="00374E82">
              <w:rPr>
                <w:sz w:val="22"/>
                <w:szCs w:val="22"/>
              </w:rPr>
              <w:t>егистрационный знак</w:t>
            </w:r>
          </w:p>
        </w:tc>
        <w:tc>
          <w:tcPr>
            <w:tcW w:w="1837"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 xml:space="preserve">Страховая сумма </w:t>
            </w:r>
          </w:p>
        </w:tc>
        <w:tc>
          <w:tcPr>
            <w:tcW w:w="1460" w:type="dxa"/>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13"/>
              <w:jc w:val="center"/>
              <w:rPr>
                <w:sz w:val="22"/>
                <w:szCs w:val="22"/>
              </w:rPr>
            </w:pPr>
            <w:r w:rsidRPr="00374E82">
              <w:rPr>
                <w:sz w:val="22"/>
                <w:szCs w:val="22"/>
              </w:rPr>
              <w:t>Страховая премия</w:t>
            </w:r>
          </w:p>
        </w:tc>
      </w:tr>
      <w:tr w:rsidR="000F1ECF" w:rsidRPr="00374E82" w:rsidTr="000F1ECF">
        <w:trPr>
          <w:trHeight w:val="79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Chevrolet</w:t>
            </w:r>
            <w:proofErr w:type="spellEnd"/>
            <w:r w:rsidRPr="00374E82">
              <w:rPr>
                <w:sz w:val="22"/>
                <w:szCs w:val="22"/>
              </w:rPr>
              <w:t xml:space="preserve"> NIVA X9L212300D0458968 63НС-544179</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 xml:space="preserve">К294АЕ186 </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444 300,75</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2</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RAV </w:t>
            </w:r>
            <w:proofErr w:type="gramStart"/>
            <w:r w:rsidRPr="00374E82">
              <w:rPr>
                <w:sz w:val="22"/>
                <w:szCs w:val="22"/>
              </w:rPr>
              <w:t>4  JTNBE</w:t>
            </w:r>
            <w:proofErr w:type="gramEnd"/>
            <w:r w:rsidRPr="00374E82">
              <w:rPr>
                <w:sz w:val="22"/>
                <w:szCs w:val="22"/>
              </w:rPr>
              <w:t>31V00D070127 78УС-345021</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2011</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Н528УС86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950 000,00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3</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proofErr w:type="gramStart"/>
            <w:r w:rsidRPr="00374E82">
              <w:rPr>
                <w:sz w:val="22"/>
                <w:szCs w:val="22"/>
              </w:rPr>
              <w:t>Camry</w:t>
            </w:r>
            <w:proofErr w:type="spellEnd"/>
            <w:r w:rsidRPr="00374E82">
              <w:rPr>
                <w:sz w:val="22"/>
                <w:szCs w:val="22"/>
              </w:rPr>
              <w:t xml:space="preserve">  XW</w:t>
            </w:r>
            <w:proofErr w:type="gramEnd"/>
            <w:r w:rsidRPr="00374E82">
              <w:rPr>
                <w:sz w:val="22"/>
                <w:szCs w:val="22"/>
              </w:rPr>
              <w:t>7BK4FK60F001105 78НМ-585085</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2012</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Н527УС86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rPr>
              <w:t>1 092 500,</w:t>
            </w:r>
            <w:r w:rsidRPr="00374E82">
              <w:rPr>
                <w:sz w:val="22"/>
                <w:szCs w:val="22"/>
                <w:lang w:val="en-US"/>
              </w:rPr>
              <w:t>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4</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r w:rsidRPr="00374E82">
              <w:rPr>
                <w:sz w:val="22"/>
                <w:szCs w:val="22"/>
                <w:lang w:val="en-US"/>
              </w:rPr>
              <w:t>Toyota Land Cruiser JTMHX05J804029853 77</w:t>
            </w:r>
            <w:r w:rsidRPr="00374E82">
              <w:rPr>
                <w:sz w:val="22"/>
                <w:szCs w:val="22"/>
              </w:rPr>
              <w:t>УА</w:t>
            </w:r>
            <w:r w:rsidRPr="00374E82">
              <w:rPr>
                <w:sz w:val="22"/>
                <w:szCs w:val="22"/>
                <w:lang w:val="en-US"/>
              </w:rPr>
              <w:t>-877897</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2012</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 xml:space="preserve">Р010ТУ86 </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3 325 000,00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5</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proofErr w:type="gramStart"/>
            <w:r w:rsidRPr="00374E82">
              <w:rPr>
                <w:sz w:val="22"/>
                <w:szCs w:val="22"/>
              </w:rPr>
              <w:t>Camry</w:t>
            </w:r>
            <w:proofErr w:type="spellEnd"/>
            <w:r w:rsidRPr="00374E82">
              <w:rPr>
                <w:sz w:val="22"/>
                <w:szCs w:val="22"/>
              </w:rPr>
              <w:t xml:space="preserve">  XW</w:t>
            </w:r>
            <w:proofErr w:type="gramEnd"/>
            <w:r w:rsidRPr="00374E82">
              <w:rPr>
                <w:sz w:val="22"/>
                <w:szCs w:val="22"/>
              </w:rPr>
              <w:t>7BK4FK50S006022 78НР-487046</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У286АВ186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1 235 000,00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6</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Camry</w:t>
            </w:r>
            <w:proofErr w:type="spellEnd"/>
            <w:r w:rsidRPr="00374E82">
              <w:rPr>
                <w:sz w:val="22"/>
                <w:szCs w:val="22"/>
              </w:rPr>
              <w:t xml:space="preserve"> XW7BK4FK20S005930 78НР-486608</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Р475АВ 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1 235 000,00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600"/>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7</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Land</w:t>
            </w:r>
            <w:proofErr w:type="spellEnd"/>
            <w:r w:rsidRPr="00374E82">
              <w:rPr>
                <w:sz w:val="22"/>
                <w:szCs w:val="22"/>
              </w:rPr>
              <w:t xml:space="preserve"> </w:t>
            </w:r>
            <w:proofErr w:type="spellStart"/>
            <w:r w:rsidRPr="00374E82">
              <w:rPr>
                <w:sz w:val="22"/>
                <w:szCs w:val="22"/>
              </w:rPr>
              <w:t>Cruiser</w:t>
            </w:r>
            <w:proofErr w:type="spellEnd"/>
            <w:r w:rsidRPr="00374E82">
              <w:rPr>
                <w:sz w:val="22"/>
                <w:szCs w:val="22"/>
              </w:rPr>
              <w:t xml:space="preserve"> 150</w:t>
            </w:r>
          </w:p>
          <w:p w:rsidR="00374E82" w:rsidRPr="00374E82" w:rsidRDefault="00374E82" w:rsidP="00374E82">
            <w:pPr>
              <w:ind w:firstLine="0"/>
              <w:jc w:val="center"/>
              <w:rPr>
                <w:sz w:val="22"/>
                <w:szCs w:val="22"/>
                <w:lang w:val="en-US"/>
              </w:rPr>
            </w:pPr>
            <w:r w:rsidRPr="00374E82">
              <w:rPr>
                <w:sz w:val="22"/>
                <w:szCs w:val="22"/>
                <w:lang w:val="en-US"/>
              </w:rPr>
              <w:t xml:space="preserve">  JTEBU3FJ00K055823</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rPr>
              <w:t>201</w:t>
            </w:r>
            <w:r w:rsidRPr="00374E82">
              <w:rPr>
                <w:sz w:val="22"/>
                <w:szCs w:val="22"/>
                <w:lang w:val="en-US"/>
              </w:rPr>
              <w:t>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lang w:val="en-US"/>
              </w:rPr>
              <w:t>C299AE186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1 945 089,85</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510"/>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8</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r w:rsidRPr="00374E82">
              <w:rPr>
                <w:sz w:val="22"/>
                <w:szCs w:val="22"/>
                <w:lang w:val="en-US"/>
              </w:rPr>
              <w:t xml:space="preserve">Toyota </w:t>
            </w:r>
            <w:proofErr w:type="spellStart"/>
            <w:r w:rsidRPr="00374E82">
              <w:rPr>
                <w:sz w:val="22"/>
                <w:szCs w:val="22"/>
                <w:lang w:val="en-US"/>
              </w:rPr>
              <w:t>CorolIa</w:t>
            </w:r>
            <w:proofErr w:type="spellEnd"/>
          </w:p>
          <w:p w:rsidR="00374E82" w:rsidRPr="00374E82" w:rsidRDefault="00374E82" w:rsidP="00374E82">
            <w:pPr>
              <w:ind w:firstLine="0"/>
              <w:jc w:val="center"/>
              <w:rPr>
                <w:sz w:val="22"/>
                <w:szCs w:val="22"/>
                <w:lang w:val="en-US"/>
              </w:rPr>
            </w:pPr>
            <w:r w:rsidRPr="00374E82">
              <w:rPr>
                <w:sz w:val="22"/>
                <w:szCs w:val="22"/>
                <w:lang w:val="en-US"/>
              </w:rPr>
              <w:t xml:space="preserve">JTNВV56EOOJ203101   </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2012</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О841АА 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683 952, 50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617"/>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lang w:val="en-US"/>
              </w:rPr>
            </w:pPr>
            <w:r w:rsidRPr="00374E82">
              <w:rPr>
                <w:sz w:val="22"/>
                <w:szCs w:val="22"/>
                <w:lang w:val="en-US"/>
              </w:rPr>
              <w:t>9</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Highlander</w:t>
            </w:r>
            <w:proofErr w:type="spellEnd"/>
          </w:p>
          <w:p w:rsidR="00374E82" w:rsidRPr="00374E82" w:rsidRDefault="00374E82" w:rsidP="00374E82">
            <w:pPr>
              <w:ind w:firstLine="0"/>
              <w:jc w:val="center"/>
              <w:rPr>
                <w:sz w:val="22"/>
                <w:szCs w:val="22"/>
                <w:lang w:val="en-US"/>
              </w:rPr>
            </w:pPr>
            <w:r w:rsidRPr="00374E82">
              <w:rPr>
                <w:sz w:val="22"/>
                <w:szCs w:val="22"/>
                <w:lang w:val="en-US"/>
              </w:rPr>
              <w:t xml:space="preserve">5TDDKRFH80S054141   </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lang w:val="en-US"/>
              </w:rPr>
              <w:t>2014</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color w:val="000000"/>
                <w:sz w:val="22"/>
                <w:szCs w:val="22"/>
              </w:rPr>
              <w:t>К701АТ186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color w:val="000000"/>
                <w:sz w:val="22"/>
                <w:szCs w:val="22"/>
              </w:rPr>
              <w:t>1 827 800, 00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0F1ECF">
        <w:trPr>
          <w:trHeight w:val="555"/>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w:t>
            </w:r>
            <w:r>
              <w:rPr>
                <w:sz w:val="22"/>
                <w:szCs w:val="22"/>
              </w:rPr>
              <w:t>0</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Highlander</w:t>
            </w:r>
            <w:proofErr w:type="spellEnd"/>
          </w:p>
          <w:p w:rsidR="00374E82" w:rsidRPr="00374E82" w:rsidRDefault="00374E82" w:rsidP="00374E82">
            <w:pPr>
              <w:ind w:firstLine="0"/>
              <w:jc w:val="center"/>
              <w:rPr>
                <w:sz w:val="22"/>
                <w:szCs w:val="22"/>
                <w:lang w:val="en-US"/>
              </w:rPr>
            </w:pPr>
            <w:r w:rsidRPr="00374E82">
              <w:rPr>
                <w:sz w:val="22"/>
                <w:szCs w:val="22"/>
                <w:lang w:val="en-US"/>
              </w:rPr>
              <w:t xml:space="preserve">5TDDKRFH90S129526   </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color w:val="000000"/>
                <w:sz w:val="22"/>
                <w:szCs w:val="22"/>
              </w:rPr>
            </w:pPr>
            <w:r w:rsidRPr="00374E82">
              <w:rPr>
                <w:color w:val="000000"/>
                <w:sz w:val="22"/>
                <w:szCs w:val="22"/>
              </w:rPr>
              <w:t>М079ВН</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color w:val="000000"/>
                <w:sz w:val="22"/>
                <w:szCs w:val="22"/>
              </w:rPr>
            </w:pPr>
            <w:r w:rsidRPr="00374E82">
              <w:rPr>
                <w:color w:val="000000"/>
                <w:sz w:val="22"/>
                <w:szCs w:val="22"/>
              </w:rPr>
              <w:t>2 822 925,00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C872A1">
        <w:trPr>
          <w:trHeight w:val="421"/>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11</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color w:val="000000"/>
                <w:sz w:val="22"/>
                <w:szCs w:val="22"/>
              </w:rPr>
            </w:pPr>
            <w:r w:rsidRPr="00374E82">
              <w:rPr>
                <w:color w:val="000000"/>
                <w:sz w:val="22"/>
                <w:szCs w:val="22"/>
              </w:rPr>
              <w:t>Автомастерская 67063Е</w:t>
            </w:r>
          </w:p>
          <w:p w:rsidR="00374E82" w:rsidRPr="00374E82" w:rsidRDefault="00374E82" w:rsidP="00374E82">
            <w:pPr>
              <w:ind w:firstLine="0"/>
              <w:jc w:val="center"/>
              <w:rPr>
                <w:color w:val="000000"/>
                <w:sz w:val="22"/>
                <w:szCs w:val="22"/>
                <w:lang w:val="en-US"/>
              </w:rPr>
            </w:pPr>
            <w:r w:rsidRPr="00374E82">
              <w:rPr>
                <w:color w:val="000000"/>
                <w:sz w:val="22"/>
                <w:szCs w:val="22"/>
                <w:lang w:val="en-US"/>
              </w:rPr>
              <w:t>XDK6703EF0000001</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color w:val="000000"/>
                <w:sz w:val="22"/>
                <w:szCs w:val="22"/>
              </w:rPr>
            </w:pPr>
            <w:r w:rsidRPr="00374E82">
              <w:rPr>
                <w:color w:val="000000"/>
                <w:sz w:val="22"/>
                <w:szCs w:val="22"/>
              </w:rPr>
              <w:t>У456ВМ186</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C872A1">
            <w:pPr>
              <w:ind w:firstLine="0"/>
              <w:jc w:val="center"/>
              <w:rPr>
                <w:sz w:val="22"/>
                <w:szCs w:val="22"/>
              </w:rPr>
            </w:pPr>
            <w:r w:rsidRPr="00374E82">
              <w:rPr>
                <w:sz w:val="22"/>
                <w:szCs w:val="22"/>
              </w:rPr>
              <w:t>3 297 371,74</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C872A1">
        <w:trPr>
          <w:trHeight w:val="165"/>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12</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B745F0" w:rsidRDefault="00374E82" w:rsidP="00374E82">
            <w:pPr>
              <w:ind w:firstLine="0"/>
              <w:jc w:val="center"/>
              <w:rPr>
                <w:color w:val="000000"/>
                <w:sz w:val="22"/>
                <w:szCs w:val="22"/>
              </w:rPr>
            </w:pPr>
            <w:r w:rsidRPr="00374E82">
              <w:rPr>
                <w:color w:val="000000"/>
                <w:sz w:val="22"/>
                <w:szCs w:val="22"/>
              </w:rPr>
              <w:t>АГП-22Т на шасси КАМАЗ-</w:t>
            </w:r>
            <w:proofErr w:type="gramStart"/>
            <w:r w:rsidRPr="00374E82">
              <w:rPr>
                <w:color w:val="000000"/>
                <w:sz w:val="22"/>
                <w:szCs w:val="22"/>
              </w:rPr>
              <w:t>43502</w:t>
            </w:r>
            <w:r w:rsidR="00B745F0">
              <w:rPr>
                <w:color w:val="000000"/>
                <w:sz w:val="22"/>
                <w:szCs w:val="22"/>
              </w:rPr>
              <w:t xml:space="preserve">; </w:t>
            </w:r>
            <w:r w:rsidR="00B745F0">
              <w:rPr>
                <w:sz w:val="20"/>
              </w:rPr>
              <w:t> </w:t>
            </w:r>
            <w:r w:rsidR="00B745F0" w:rsidRPr="00B745F0">
              <w:rPr>
                <w:sz w:val="22"/>
                <w:szCs w:val="22"/>
                <w:lang w:val="en-US"/>
              </w:rPr>
              <w:t>X</w:t>
            </w:r>
            <w:proofErr w:type="gramEnd"/>
            <w:r w:rsidR="00B745F0" w:rsidRPr="00B745F0">
              <w:rPr>
                <w:sz w:val="22"/>
                <w:szCs w:val="22"/>
              </w:rPr>
              <w:t>89483721</w:t>
            </w:r>
            <w:r w:rsidR="00B745F0" w:rsidRPr="00B745F0">
              <w:rPr>
                <w:sz w:val="22"/>
                <w:szCs w:val="22"/>
                <w:lang w:val="en-US"/>
              </w:rPr>
              <w:t>F</w:t>
            </w:r>
            <w:r w:rsidR="00B745F0" w:rsidRPr="00B745F0">
              <w:rPr>
                <w:sz w:val="22"/>
                <w:szCs w:val="22"/>
              </w:rPr>
              <w:t>2</w:t>
            </w:r>
            <w:r w:rsidR="00B745F0" w:rsidRPr="00B745F0">
              <w:rPr>
                <w:sz w:val="22"/>
                <w:szCs w:val="22"/>
                <w:lang w:val="en-US"/>
              </w:rPr>
              <w:t>AH</w:t>
            </w:r>
            <w:r w:rsidR="00B745F0" w:rsidRPr="00B745F0">
              <w:rPr>
                <w:sz w:val="22"/>
                <w:szCs w:val="22"/>
              </w:rPr>
              <w:t>3138</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0F1ECF" w:rsidP="00374E82">
            <w:pPr>
              <w:ind w:firstLine="0"/>
              <w:jc w:val="center"/>
              <w:rPr>
                <w:color w:val="000000"/>
                <w:sz w:val="22"/>
                <w:szCs w:val="22"/>
              </w:rPr>
            </w:pPr>
            <w:r>
              <w:rPr>
                <w:color w:val="000000"/>
                <w:sz w:val="22"/>
                <w:szCs w:val="22"/>
              </w:rPr>
              <w:t>Новая</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C872A1">
            <w:pPr>
              <w:ind w:firstLine="0"/>
              <w:jc w:val="center"/>
              <w:rPr>
                <w:sz w:val="22"/>
                <w:szCs w:val="22"/>
              </w:rPr>
            </w:pPr>
            <w:r w:rsidRPr="00374E82">
              <w:rPr>
                <w:sz w:val="22"/>
                <w:szCs w:val="22"/>
              </w:rPr>
              <w:t>4 785 000,00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C872A1">
        <w:trPr>
          <w:trHeight w:val="165"/>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13</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C872A1" w:rsidRDefault="00374E82" w:rsidP="00374E82">
            <w:pPr>
              <w:ind w:firstLine="0"/>
              <w:jc w:val="center"/>
              <w:rPr>
                <w:color w:val="000000"/>
                <w:sz w:val="22"/>
                <w:szCs w:val="22"/>
              </w:rPr>
            </w:pPr>
            <w:r w:rsidRPr="00374E82">
              <w:rPr>
                <w:color w:val="000000"/>
                <w:sz w:val="22"/>
                <w:szCs w:val="22"/>
              </w:rPr>
              <w:t>Автоцистерна вакуумная МВ-10 на шасси КАМАЗ-43118</w:t>
            </w:r>
            <w:r w:rsidR="00C872A1" w:rsidRPr="00C872A1">
              <w:rPr>
                <w:color w:val="000000"/>
                <w:sz w:val="22"/>
                <w:szCs w:val="22"/>
              </w:rPr>
              <w:t xml:space="preserve"> </w:t>
            </w:r>
            <w:r w:rsidR="00C872A1" w:rsidRPr="00C872A1">
              <w:rPr>
                <w:sz w:val="22"/>
                <w:szCs w:val="22"/>
                <w:lang w:val="en-US"/>
              </w:rPr>
              <w:t>X</w:t>
            </w:r>
            <w:r w:rsidR="00C872A1" w:rsidRPr="00C872A1">
              <w:rPr>
                <w:sz w:val="22"/>
                <w:szCs w:val="22"/>
              </w:rPr>
              <w:t>89699912</w:t>
            </w:r>
            <w:r w:rsidR="00C872A1" w:rsidRPr="00C872A1">
              <w:rPr>
                <w:sz w:val="22"/>
                <w:szCs w:val="22"/>
                <w:lang w:val="en-US"/>
              </w:rPr>
              <w:t>FOBJ</w:t>
            </w:r>
            <w:r w:rsidR="00C872A1" w:rsidRPr="00C872A1">
              <w:rPr>
                <w:sz w:val="22"/>
                <w:szCs w:val="22"/>
              </w:rPr>
              <w:t>6005</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0F1ECF" w:rsidP="00374E82">
            <w:pPr>
              <w:ind w:firstLine="0"/>
              <w:jc w:val="center"/>
              <w:rPr>
                <w:color w:val="000000"/>
                <w:sz w:val="22"/>
                <w:szCs w:val="22"/>
              </w:rPr>
            </w:pPr>
            <w:r>
              <w:rPr>
                <w:color w:val="000000"/>
                <w:sz w:val="22"/>
                <w:szCs w:val="22"/>
              </w:rPr>
              <w:t>новая</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C872A1">
            <w:pPr>
              <w:ind w:firstLine="0"/>
              <w:jc w:val="center"/>
              <w:rPr>
                <w:sz w:val="22"/>
                <w:szCs w:val="22"/>
              </w:rPr>
            </w:pPr>
            <w:r w:rsidRPr="00374E82">
              <w:rPr>
                <w:sz w:val="22"/>
                <w:szCs w:val="22"/>
              </w:rPr>
              <w:t>2 830 000,00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0F1ECF" w:rsidTr="000F1ECF">
        <w:tblPrEx>
          <w:tblLook w:val="04A0" w:firstRow="1" w:lastRow="0" w:firstColumn="1" w:lastColumn="0" w:noHBand="0" w:noVBand="1"/>
        </w:tblPrEx>
        <w:trPr>
          <w:gridBefore w:val="1"/>
          <w:wBefore w:w="29" w:type="dxa"/>
          <w:trHeight w:val="651"/>
        </w:trPr>
        <w:tc>
          <w:tcPr>
            <w:tcW w:w="876" w:type="dxa"/>
            <w:gridSpan w:val="2"/>
            <w:tcBorders>
              <w:top w:val="single" w:sz="4" w:space="0" w:color="auto"/>
              <w:left w:val="single" w:sz="4" w:space="0" w:color="auto"/>
              <w:bottom w:val="single" w:sz="4" w:space="0" w:color="auto"/>
              <w:right w:val="single" w:sz="4" w:space="0" w:color="auto"/>
            </w:tcBorders>
            <w:noWrap/>
            <w:vAlign w:val="center"/>
            <w:hideMark/>
          </w:tcPr>
          <w:p w:rsidR="000F1ECF" w:rsidRPr="000F1ECF" w:rsidRDefault="000F1ECF" w:rsidP="000F1ECF">
            <w:pPr>
              <w:ind w:firstLine="0"/>
              <w:jc w:val="center"/>
              <w:rPr>
                <w:snapToGrid/>
                <w:sz w:val="22"/>
                <w:szCs w:val="22"/>
              </w:rPr>
            </w:pPr>
            <w:r w:rsidRPr="000F1ECF">
              <w:rPr>
                <w:sz w:val="22"/>
                <w:szCs w:val="22"/>
              </w:rPr>
              <w:lastRenderedPageBreak/>
              <w:t>14</w:t>
            </w:r>
          </w:p>
        </w:tc>
        <w:tc>
          <w:tcPr>
            <w:tcW w:w="3378" w:type="dxa"/>
            <w:gridSpan w:val="2"/>
            <w:tcBorders>
              <w:top w:val="single" w:sz="4" w:space="0" w:color="auto"/>
              <w:left w:val="nil"/>
              <w:bottom w:val="single" w:sz="4" w:space="0" w:color="auto"/>
              <w:right w:val="single" w:sz="4" w:space="0" w:color="auto"/>
            </w:tcBorders>
            <w:vAlign w:val="center"/>
            <w:hideMark/>
          </w:tcPr>
          <w:p w:rsidR="000F1ECF" w:rsidRPr="000F1ECF" w:rsidRDefault="000F1ECF" w:rsidP="000F1ECF">
            <w:pPr>
              <w:ind w:firstLine="8"/>
              <w:jc w:val="center"/>
              <w:rPr>
                <w:color w:val="000000"/>
                <w:sz w:val="22"/>
                <w:szCs w:val="22"/>
              </w:rPr>
            </w:pPr>
            <w:r w:rsidRPr="000F1ECF">
              <w:rPr>
                <w:color w:val="000000"/>
                <w:sz w:val="22"/>
                <w:szCs w:val="22"/>
              </w:rPr>
              <w:t xml:space="preserve">Лаборатория электротехническая на базе автомобиля </w:t>
            </w:r>
            <w:r w:rsidRPr="000F1ECF">
              <w:rPr>
                <w:color w:val="000000"/>
                <w:sz w:val="22"/>
                <w:szCs w:val="22"/>
                <w:lang w:val="en-US"/>
              </w:rPr>
              <w:t>FORD</w:t>
            </w:r>
            <w:r w:rsidRPr="000F1ECF">
              <w:rPr>
                <w:color w:val="000000"/>
                <w:sz w:val="22"/>
                <w:szCs w:val="22"/>
              </w:rPr>
              <w:t xml:space="preserve"> </w:t>
            </w:r>
            <w:r w:rsidRPr="000F1ECF">
              <w:rPr>
                <w:color w:val="000000"/>
                <w:sz w:val="22"/>
                <w:szCs w:val="22"/>
                <w:lang w:val="en-US"/>
              </w:rPr>
              <w:t>TRANZIT</w:t>
            </w:r>
            <w:r w:rsidRPr="000F1ECF">
              <w:rPr>
                <w:color w:val="000000"/>
                <w:sz w:val="22"/>
                <w:szCs w:val="22"/>
              </w:rPr>
              <w:t xml:space="preserve"> </w:t>
            </w:r>
            <w:r w:rsidRPr="000F1ECF">
              <w:rPr>
                <w:color w:val="000000"/>
                <w:sz w:val="22"/>
                <w:szCs w:val="22"/>
                <w:lang w:val="en-US"/>
              </w:rPr>
              <w:t>VAN</w:t>
            </w:r>
          </w:p>
          <w:p w:rsidR="000F1ECF" w:rsidRPr="000F1ECF" w:rsidRDefault="000F1ECF" w:rsidP="000F1ECF">
            <w:pPr>
              <w:jc w:val="center"/>
              <w:rPr>
                <w:color w:val="000000"/>
                <w:sz w:val="22"/>
                <w:szCs w:val="22"/>
              </w:rPr>
            </w:pPr>
            <w:r w:rsidRPr="000F1ECF">
              <w:rPr>
                <w:color w:val="000000"/>
                <w:sz w:val="22"/>
                <w:szCs w:val="22"/>
                <w:lang w:val="en-US"/>
              </w:rPr>
              <w:t>Z</w:t>
            </w:r>
            <w:r w:rsidRPr="000F1ECF">
              <w:rPr>
                <w:color w:val="000000"/>
                <w:sz w:val="22"/>
                <w:szCs w:val="22"/>
              </w:rPr>
              <w:t>6</w:t>
            </w:r>
            <w:r w:rsidRPr="000F1ECF">
              <w:rPr>
                <w:color w:val="000000"/>
                <w:sz w:val="22"/>
                <w:szCs w:val="22"/>
                <w:lang w:val="en-US"/>
              </w:rPr>
              <w:t>FXXXESFXDA</w:t>
            </w:r>
            <w:r w:rsidRPr="000F1ECF">
              <w:rPr>
                <w:color w:val="000000"/>
                <w:sz w:val="22"/>
                <w:szCs w:val="22"/>
              </w:rPr>
              <w:t>26970</w:t>
            </w:r>
          </w:p>
        </w:tc>
        <w:tc>
          <w:tcPr>
            <w:tcW w:w="1021" w:type="dxa"/>
            <w:gridSpan w:val="2"/>
            <w:tcBorders>
              <w:top w:val="single" w:sz="4" w:space="0" w:color="auto"/>
              <w:left w:val="nil"/>
              <w:bottom w:val="single" w:sz="4" w:space="0" w:color="auto"/>
              <w:right w:val="single" w:sz="4" w:space="0" w:color="auto"/>
            </w:tcBorders>
            <w:noWrap/>
            <w:vAlign w:val="center"/>
            <w:hideMark/>
          </w:tcPr>
          <w:p w:rsidR="000F1ECF" w:rsidRPr="000F1ECF" w:rsidRDefault="000F1ECF" w:rsidP="000F1ECF">
            <w:pPr>
              <w:ind w:firstLine="0"/>
              <w:jc w:val="center"/>
              <w:rPr>
                <w:sz w:val="22"/>
                <w:szCs w:val="22"/>
              </w:rPr>
            </w:pPr>
            <w:r w:rsidRPr="000F1ECF">
              <w:rPr>
                <w:sz w:val="22"/>
                <w:szCs w:val="22"/>
              </w:rPr>
              <w:t>2013</w:t>
            </w:r>
          </w:p>
        </w:tc>
        <w:tc>
          <w:tcPr>
            <w:tcW w:w="1847" w:type="dxa"/>
            <w:gridSpan w:val="2"/>
            <w:tcBorders>
              <w:top w:val="single" w:sz="4" w:space="0" w:color="auto"/>
              <w:left w:val="nil"/>
              <w:bottom w:val="single" w:sz="4" w:space="0" w:color="auto"/>
              <w:right w:val="single" w:sz="4" w:space="0" w:color="auto"/>
            </w:tcBorders>
            <w:noWrap/>
            <w:vAlign w:val="center"/>
            <w:hideMark/>
          </w:tcPr>
          <w:p w:rsidR="000F1ECF" w:rsidRPr="000F1ECF" w:rsidRDefault="000F1ECF" w:rsidP="000F1ECF">
            <w:pPr>
              <w:ind w:firstLine="0"/>
              <w:jc w:val="center"/>
              <w:rPr>
                <w:color w:val="000000"/>
                <w:sz w:val="22"/>
                <w:szCs w:val="22"/>
              </w:rPr>
            </w:pPr>
            <w:r w:rsidRPr="000F1ECF">
              <w:rPr>
                <w:color w:val="000000"/>
                <w:sz w:val="22"/>
                <w:szCs w:val="22"/>
              </w:rPr>
              <w:t>У400СК77</w:t>
            </w:r>
          </w:p>
        </w:tc>
        <w:tc>
          <w:tcPr>
            <w:tcW w:w="1808" w:type="dxa"/>
            <w:tcBorders>
              <w:top w:val="single" w:sz="4" w:space="0" w:color="auto"/>
              <w:left w:val="nil"/>
              <w:bottom w:val="single" w:sz="4" w:space="0" w:color="auto"/>
              <w:right w:val="single" w:sz="4" w:space="0" w:color="auto"/>
            </w:tcBorders>
            <w:noWrap/>
            <w:vAlign w:val="center"/>
            <w:hideMark/>
          </w:tcPr>
          <w:p w:rsidR="000F1ECF" w:rsidRPr="000F1ECF" w:rsidRDefault="000F1ECF" w:rsidP="000F1ECF">
            <w:pPr>
              <w:ind w:hanging="1"/>
              <w:jc w:val="center"/>
              <w:rPr>
                <w:sz w:val="22"/>
                <w:szCs w:val="22"/>
              </w:rPr>
            </w:pPr>
            <w:r w:rsidRPr="000F1ECF">
              <w:rPr>
                <w:sz w:val="22"/>
                <w:szCs w:val="22"/>
              </w:rPr>
              <w:t>10 727 000,00</w:t>
            </w:r>
          </w:p>
        </w:tc>
        <w:tc>
          <w:tcPr>
            <w:tcW w:w="1460" w:type="dxa"/>
            <w:tcBorders>
              <w:top w:val="single" w:sz="4" w:space="0" w:color="auto"/>
              <w:left w:val="nil"/>
              <w:bottom w:val="single" w:sz="4" w:space="0" w:color="auto"/>
              <w:right w:val="single" w:sz="4" w:space="0" w:color="auto"/>
            </w:tcBorders>
            <w:noWrap/>
            <w:vAlign w:val="center"/>
          </w:tcPr>
          <w:p w:rsidR="000F1ECF" w:rsidRPr="000F1ECF" w:rsidRDefault="000F1ECF">
            <w:pPr>
              <w:jc w:val="center"/>
              <w:rPr>
                <w:sz w:val="22"/>
                <w:szCs w:val="22"/>
              </w:rPr>
            </w:pPr>
          </w:p>
        </w:tc>
      </w:tr>
    </w:tbl>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21E42" w:rsidRDefault="00D21E42" w:rsidP="00D21E42">
      <w:pPr>
        <w:jc w:val="center"/>
        <w:rPr>
          <w:b/>
        </w:rPr>
      </w:pPr>
    </w:p>
    <w:p w:rsidR="00D21E42" w:rsidRDefault="00D21E42" w:rsidP="00D21E42">
      <w:pPr>
        <w:jc w:val="center"/>
        <w:rPr>
          <w:b/>
          <w:snapToGrid/>
        </w:rPr>
      </w:pPr>
      <w:r>
        <w:rPr>
          <w:b/>
        </w:rPr>
        <w:t xml:space="preserve">ЛОТ № </w:t>
      </w:r>
      <w:r w:rsidR="00E11A6E">
        <w:rPr>
          <w:b/>
        </w:rPr>
        <w:t>2</w:t>
      </w:r>
    </w:p>
    <w:p w:rsidR="00D21E42" w:rsidRPr="00D21E42" w:rsidRDefault="00D21E42" w:rsidP="00D21E42">
      <w:pPr>
        <w:spacing w:after="200" w:line="276" w:lineRule="auto"/>
        <w:ind w:firstLine="0"/>
        <w:jc w:val="center"/>
        <w:rPr>
          <w:snapToGrid/>
          <w:szCs w:val="28"/>
        </w:rPr>
      </w:pPr>
      <w:r w:rsidRPr="00D21E42">
        <w:rPr>
          <w:b/>
          <w:snapToGrid/>
          <w:szCs w:val="28"/>
        </w:rPr>
        <w:t>Техническое задание</w:t>
      </w:r>
    </w:p>
    <w:p w:rsidR="00D21E42" w:rsidRPr="00D21E42" w:rsidRDefault="00D21E42" w:rsidP="00D21E42">
      <w:pPr>
        <w:spacing w:after="200" w:line="276" w:lineRule="auto"/>
        <w:ind w:firstLine="0"/>
        <w:jc w:val="center"/>
        <w:rPr>
          <w:b/>
          <w:snapToGrid/>
          <w:sz w:val="24"/>
          <w:szCs w:val="24"/>
        </w:rPr>
      </w:pPr>
      <w:r w:rsidRPr="00D21E42">
        <w:rPr>
          <w:b/>
          <w:snapToGrid/>
          <w:sz w:val="24"/>
          <w:szCs w:val="24"/>
        </w:rPr>
        <w:t>на оказание услуг по обязательному страхованию гражданской ответственности</w:t>
      </w:r>
    </w:p>
    <w:p w:rsidR="00D21E42" w:rsidRPr="00D21E42" w:rsidRDefault="00D21E42" w:rsidP="00D21E42">
      <w:pPr>
        <w:spacing w:before="240" w:line="240" w:lineRule="auto"/>
        <w:ind w:firstLine="0"/>
        <w:jc w:val="center"/>
        <w:rPr>
          <w:b/>
          <w:snapToGrid/>
          <w:sz w:val="24"/>
          <w:szCs w:val="24"/>
        </w:rPr>
      </w:pPr>
      <w:r w:rsidRPr="00D21E42">
        <w:rPr>
          <w:b/>
          <w:snapToGrid/>
          <w:sz w:val="24"/>
          <w:szCs w:val="24"/>
        </w:rPr>
        <w:t>(ОСАГО) владельцев транспортных средств</w:t>
      </w:r>
    </w:p>
    <w:p w:rsidR="00D21E42" w:rsidRPr="00D21E42" w:rsidRDefault="00D21E42" w:rsidP="00D21E42">
      <w:pPr>
        <w:spacing w:line="240" w:lineRule="auto"/>
        <w:ind w:firstLine="0"/>
        <w:jc w:val="center"/>
        <w:rPr>
          <w:snapToGrid/>
          <w:sz w:val="24"/>
          <w:szCs w:val="24"/>
        </w:rPr>
      </w:pPr>
    </w:p>
    <w:p w:rsidR="00D21E42" w:rsidRPr="00D21E42" w:rsidRDefault="00D21E42" w:rsidP="00D21E42">
      <w:pPr>
        <w:spacing w:line="240" w:lineRule="auto"/>
        <w:ind w:left="720" w:firstLine="0"/>
        <w:contextualSpacing/>
        <w:rPr>
          <w:b/>
          <w:snapToGrid/>
          <w:sz w:val="24"/>
          <w:szCs w:val="24"/>
        </w:rPr>
      </w:pPr>
      <w:r w:rsidRPr="00D21E42">
        <w:rPr>
          <w:b/>
          <w:snapToGrid/>
          <w:sz w:val="24"/>
          <w:szCs w:val="24"/>
        </w:rPr>
        <w:t xml:space="preserve">Наименование объекта закупки: </w:t>
      </w:r>
    </w:p>
    <w:p w:rsidR="00D21E42" w:rsidRPr="00D21E42" w:rsidRDefault="00D21E42" w:rsidP="00D21E42">
      <w:pPr>
        <w:tabs>
          <w:tab w:val="num" w:pos="720"/>
        </w:tabs>
        <w:spacing w:line="240" w:lineRule="auto"/>
        <w:ind w:hanging="11"/>
        <w:rPr>
          <w:snapToGrid/>
          <w:sz w:val="24"/>
          <w:szCs w:val="24"/>
        </w:rPr>
      </w:pPr>
      <w:r w:rsidRPr="00D21E42">
        <w:rPr>
          <w:snapToGrid/>
          <w:sz w:val="24"/>
          <w:szCs w:val="24"/>
        </w:rPr>
        <w:t>Оказание услуг по обязательному страхованию гражданской ответственности владельцев транспортных средств (ОСАГО).</w:t>
      </w:r>
    </w:p>
    <w:p w:rsidR="00D21E42" w:rsidRPr="00D21E42" w:rsidRDefault="00D21E42" w:rsidP="00D21E42">
      <w:pPr>
        <w:spacing w:line="240" w:lineRule="auto"/>
        <w:ind w:left="720" w:firstLine="0"/>
        <w:contextualSpacing/>
        <w:rPr>
          <w:b/>
          <w:snapToGrid/>
          <w:sz w:val="24"/>
          <w:szCs w:val="24"/>
        </w:rPr>
      </w:pPr>
      <w:r w:rsidRPr="00D21E42">
        <w:rPr>
          <w:b/>
          <w:snapToGrid/>
          <w:sz w:val="24"/>
          <w:szCs w:val="24"/>
        </w:rPr>
        <w:t>Объект страхования:</w:t>
      </w:r>
    </w:p>
    <w:p w:rsidR="00D21E42" w:rsidRPr="00D21E42" w:rsidRDefault="00D21E42" w:rsidP="00D21E42">
      <w:pPr>
        <w:suppressAutoHyphens/>
        <w:spacing w:line="240" w:lineRule="auto"/>
        <w:ind w:firstLine="0"/>
        <w:rPr>
          <w:snapToGrid/>
          <w:sz w:val="24"/>
          <w:szCs w:val="24"/>
        </w:rPr>
      </w:pPr>
      <w:r w:rsidRPr="00D21E42">
        <w:rPr>
          <w:snapToGrid/>
          <w:sz w:val="24"/>
          <w:szCs w:val="24"/>
        </w:rPr>
        <w:t>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здоровья или имуществу потерпевших при использовании транспортного средства на территории Российской Федерации.</w:t>
      </w:r>
    </w:p>
    <w:p w:rsidR="00D21E42" w:rsidRPr="00D21E42" w:rsidRDefault="00D21E42" w:rsidP="00D21E42">
      <w:pPr>
        <w:tabs>
          <w:tab w:val="num" w:pos="720"/>
        </w:tabs>
        <w:spacing w:line="240" w:lineRule="auto"/>
        <w:ind w:firstLine="709"/>
        <w:rPr>
          <w:b/>
          <w:snapToGrid/>
          <w:sz w:val="24"/>
          <w:szCs w:val="24"/>
        </w:rPr>
      </w:pPr>
      <w:r w:rsidRPr="00D21E42">
        <w:rPr>
          <w:b/>
          <w:snapToGrid/>
          <w:sz w:val="24"/>
          <w:szCs w:val="24"/>
        </w:rPr>
        <w:t xml:space="preserve">Место оказания услуг: </w:t>
      </w:r>
      <w:r w:rsidRPr="00D21E42">
        <w:rPr>
          <w:snapToGrid/>
          <w:sz w:val="24"/>
          <w:szCs w:val="24"/>
        </w:rPr>
        <w:t>г. Сургут, Тюменской области.</w:t>
      </w:r>
    </w:p>
    <w:p w:rsidR="00D21E42" w:rsidRPr="00D21E42" w:rsidRDefault="00D21E42" w:rsidP="00D21E42">
      <w:pPr>
        <w:tabs>
          <w:tab w:val="num" w:pos="720"/>
        </w:tabs>
        <w:spacing w:line="240" w:lineRule="auto"/>
        <w:ind w:firstLine="709"/>
        <w:rPr>
          <w:snapToGrid/>
          <w:sz w:val="24"/>
          <w:szCs w:val="24"/>
        </w:rPr>
      </w:pPr>
      <w:r w:rsidRPr="00D21E42">
        <w:rPr>
          <w:snapToGrid/>
          <w:sz w:val="24"/>
          <w:szCs w:val="24"/>
        </w:rPr>
        <w:t>Период оказания услуг в отношении каждого транспортного средства устанавливается в соответствии с периодом страхования, указанного в Перечне транспортных средств, подлежащих страхованию (Приложении 1 к техническому заданию).</w:t>
      </w:r>
    </w:p>
    <w:p w:rsidR="00D21E42" w:rsidRPr="00D21E42" w:rsidRDefault="00D21E42" w:rsidP="00D21E42">
      <w:pPr>
        <w:spacing w:line="240" w:lineRule="auto"/>
        <w:ind w:firstLine="708"/>
        <w:rPr>
          <w:b/>
          <w:snapToGrid/>
          <w:sz w:val="24"/>
          <w:szCs w:val="24"/>
        </w:rPr>
      </w:pPr>
      <w:r w:rsidRPr="00D21E42">
        <w:rPr>
          <w:b/>
          <w:snapToGrid/>
          <w:sz w:val="24"/>
          <w:szCs w:val="24"/>
        </w:rPr>
        <w:t>Требования к оказанию услуг:</w:t>
      </w:r>
    </w:p>
    <w:p w:rsidR="00D21E42" w:rsidRPr="00D21E42" w:rsidRDefault="00D21E42" w:rsidP="00D21E42">
      <w:pPr>
        <w:suppressAutoHyphens/>
        <w:spacing w:line="240" w:lineRule="auto"/>
        <w:ind w:firstLine="709"/>
        <w:contextualSpacing/>
        <w:rPr>
          <w:snapToGrid/>
          <w:sz w:val="24"/>
          <w:szCs w:val="24"/>
        </w:rPr>
      </w:pPr>
      <w:r w:rsidRPr="00D21E42">
        <w:rPr>
          <w:snapToGrid/>
          <w:sz w:val="24"/>
          <w:szCs w:val="24"/>
        </w:rPr>
        <w:t>Услуги по обязательному страхованию гражданской ответственности владельцев транспортных средств оказываются в соответствии с требованиями законодательства:</w:t>
      </w:r>
    </w:p>
    <w:p w:rsidR="00D21E42" w:rsidRPr="00D21E42" w:rsidRDefault="00D21E42" w:rsidP="00D21E42">
      <w:pPr>
        <w:suppressAutoHyphens/>
        <w:spacing w:line="240" w:lineRule="auto"/>
        <w:ind w:firstLine="709"/>
        <w:rPr>
          <w:snapToGrid/>
          <w:sz w:val="24"/>
          <w:szCs w:val="24"/>
        </w:rPr>
      </w:pPr>
      <w:r w:rsidRPr="00D21E42">
        <w:rPr>
          <w:snapToGrid/>
          <w:sz w:val="24"/>
          <w:szCs w:val="24"/>
        </w:rPr>
        <w:t>- Федерального закона № 40-ФЗ от 25.04.2002 «Об обязательном страховании гражданской ответственности владельцев транспортных средств»;</w:t>
      </w:r>
    </w:p>
    <w:p w:rsidR="00D21E42" w:rsidRPr="00D21E42" w:rsidRDefault="00D21E42" w:rsidP="00D21E42">
      <w:pPr>
        <w:suppressAutoHyphens/>
        <w:spacing w:line="240" w:lineRule="auto"/>
        <w:ind w:firstLine="709"/>
        <w:rPr>
          <w:snapToGrid/>
          <w:sz w:val="24"/>
          <w:szCs w:val="24"/>
        </w:rPr>
      </w:pPr>
      <w:r w:rsidRPr="00D21E42">
        <w:rPr>
          <w:snapToGrid/>
          <w:sz w:val="24"/>
          <w:szCs w:val="24"/>
        </w:rPr>
        <w:t>- Постановления Правительства РФ № 1007 от 02.10.2014 (вместе с «Правилами обязательного страхования гражданской ответственности владельцев транспортных средств»);</w:t>
      </w:r>
    </w:p>
    <w:p w:rsidR="00D21E42" w:rsidRPr="00D21E42" w:rsidRDefault="00D21E42" w:rsidP="00D21E42">
      <w:pPr>
        <w:autoSpaceDE w:val="0"/>
        <w:autoSpaceDN w:val="0"/>
        <w:adjustRightInd w:val="0"/>
        <w:spacing w:line="240" w:lineRule="auto"/>
        <w:ind w:firstLine="709"/>
        <w:rPr>
          <w:snapToGrid/>
          <w:sz w:val="24"/>
          <w:szCs w:val="24"/>
        </w:rPr>
      </w:pPr>
      <w:r w:rsidRPr="00D21E42">
        <w:rPr>
          <w:snapToGrid/>
          <w:sz w:val="24"/>
          <w:szCs w:val="24"/>
        </w:rPr>
        <w:t xml:space="preserve">- </w:t>
      </w:r>
      <w:proofErr w:type="gramStart"/>
      <w:r w:rsidRPr="00D21E42">
        <w:rPr>
          <w:snapToGrid/>
          <w:sz w:val="24"/>
          <w:szCs w:val="24"/>
        </w:rPr>
        <w:t>Указанием  Банка</w:t>
      </w:r>
      <w:proofErr w:type="gramEnd"/>
      <w:r w:rsidRPr="00D21E42">
        <w:rPr>
          <w:snapToGrid/>
          <w:sz w:val="24"/>
          <w:szCs w:val="24"/>
        </w:rPr>
        <w:t xml:space="preserve">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D21E42" w:rsidRPr="00D21E42" w:rsidRDefault="00D21E42" w:rsidP="00D21E42">
      <w:pPr>
        <w:suppressAutoHyphens/>
        <w:spacing w:line="240" w:lineRule="auto"/>
        <w:ind w:firstLine="709"/>
        <w:rPr>
          <w:snapToGrid/>
          <w:sz w:val="24"/>
          <w:szCs w:val="24"/>
        </w:rPr>
      </w:pPr>
      <w:r w:rsidRPr="00D21E42">
        <w:rPr>
          <w:snapToGrid/>
          <w:sz w:val="24"/>
          <w:szCs w:val="24"/>
        </w:rPr>
        <w:t>- Федерального закона № 4015-1 от 27.11.1992 года "Об организации страхового дела в Российской Федерации".</w:t>
      </w:r>
    </w:p>
    <w:p w:rsidR="00D21E42" w:rsidRPr="00D21E42" w:rsidRDefault="00D21E42" w:rsidP="00D21E42">
      <w:pPr>
        <w:suppressAutoHyphens/>
        <w:spacing w:line="240" w:lineRule="auto"/>
        <w:ind w:left="720" w:firstLine="0"/>
        <w:contextualSpacing/>
        <w:rPr>
          <w:b/>
          <w:snapToGrid/>
          <w:sz w:val="24"/>
          <w:szCs w:val="24"/>
        </w:rPr>
      </w:pPr>
      <w:r w:rsidRPr="00D21E42">
        <w:rPr>
          <w:b/>
          <w:snapToGrid/>
          <w:sz w:val="24"/>
          <w:szCs w:val="24"/>
        </w:rPr>
        <w:t>Требования к объему оказываемых услуг:</w:t>
      </w:r>
    </w:p>
    <w:p w:rsidR="00D21E42" w:rsidRPr="00D21E42" w:rsidRDefault="00D21E42" w:rsidP="00D21E42">
      <w:pPr>
        <w:suppressAutoHyphens/>
        <w:spacing w:line="240" w:lineRule="auto"/>
        <w:ind w:firstLine="709"/>
        <w:contextualSpacing/>
        <w:rPr>
          <w:snapToGrid/>
          <w:sz w:val="24"/>
          <w:szCs w:val="24"/>
        </w:rPr>
      </w:pPr>
      <w:r w:rsidRPr="00D21E42">
        <w:rPr>
          <w:snapToGrid/>
          <w:sz w:val="24"/>
          <w:szCs w:val="24"/>
        </w:rPr>
        <w:t xml:space="preserve">Страхованию подлежат транспортные </w:t>
      </w:r>
      <w:proofErr w:type="gramStart"/>
      <w:r w:rsidRPr="00D21E42">
        <w:rPr>
          <w:snapToGrid/>
          <w:sz w:val="24"/>
          <w:szCs w:val="24"/>
        </w:rPr>
        <w:t>средства  в</w:t>
      </w:r>
      <w:proofErr w:type="gramEnd"/>
      <w:r w:rsidRPr="00D21E42">
        <w:rPr>
          <w:snapToGrid/>
          <w:sz w:val="24"/>
          <w:szCs w:val="24"/>
        </w:rPr>
        <w:t xml:space="preserve"> количестве 52 (пятидесяти двух) единиц.</w:t>
      </w:r>
    </w:p>
    <w:p w:rsidR="00D21E42" w:rsidRPr="00D21E42" w:rsidRDefault="00D21E42" w:rsidP="00D21E42">
      <w:pPr>
        <w:suppressAutoHyphens/>
        <w:spacing w:line="240" w:lineRule="auto"/>
        <w:ind w:firstLine="709"/>
        <w:contextualSpacing/>
        <w:rPr>
          <w:snapToGrid/>
          <w:sz w:val="24"/>
          <w:szCs w:val="24"/>
        </w:rPr>
      </w:pPr>
      <w:r w:rsidRPr="00D21E42">
        <w:rPr>
          <w:snapToGrid/>
          <w:sz w:val="24"/>
          <w:szCs w:val="24"/>
        </w:rPr>
        <w:t xml:space="preserve">Страховщик обязан выдать Страхователю полис обязательного страхования </w:t>
      </w:r>
      <w:proofErr w:type="gramStart"/>
      <w:r w:rsidRPr="00D21E42">
        <w:rPr>
          <w:snapToGrid/>
          <w:sz w:val="24"/>
          <w:szCs w:val="24"/>
        </w:rPr>
        <w:t>на каждое транспортное средству</w:t>
      </w:r>
      <w:proofErr w:type="gramEnd"/>
      <w:r w:rsidRPr="00D21E42">
        <w:rPr>
          <w:snapToGrid/>
          <w:sz w:val="24"/>
          <w:szCs w:val="24"/>
        </w:rPr>
        <w:t xml:space="preserve"> не позднее одного рабочего дня, следующего за днем перечисления на его расчетный счет страховой премии.</w:t>
      </w:r>
    </w:p>
    <w:p w:rsidR="00D21E42" w:rsidRPr="00D21E42" w:rsidRDefault="00D21E42" w:rsidP="00D21E42">
      <w:pPr>
        <w:spacing w:line="240" w:lineRule="auto"/>
        <w:ind w:firstLine="709"/>
        <w:rPr>
          <w:snapToGrid/>
          <w:sz w:val="24"/>
          <w:szCs w:val="24"/>
        </w:rPr>
      </w:pPr>
      <w:r w:rsidRPr="00D21E42">
        <w:rPr>
          <w:snapToGrid/>
          <w:sz w:val="24"/>
          <w:szCs w:val="24"/>
        </w:rPr>
        <w:t>Оформление страховых полисов осуществляется с правом управления транспортным средством неограниченным кругом лиц;</w:t>
      </w:r>
    </w:p>
    <w:p w:rsidR="00D21E42" w:rsidRPr="00D21E42" w:rsidRDefault="00D21E42" w:rsidP="00D21E42">
      <w:pPr>
        <w:spacing w:line="240" w:lineRule="auto"/>
        <w:ind w:firstLine="709"/>
        <w:rPr>
          <w:snapToGrid/>
          <w:sz w:val="24"/>
          <w:szCs w:val="24"/>
        </w:rPr>
      </w:pPr>
      <w:r w:rsidRPr="00D21E42">
        <w:rPr>
          <w:snapToGrid/>
          <w:sz w:val="24"/>
          <w:szCs w:val="24"/>
        </w:rPr>
        <w:t>Оказание консультативной и практической помощи при наступлении страхового случая;</w:t>
      </w:r>
    </w:p>
    <w:p w:rsidR="00D21E42" w:rsidRPr="00D21E42" w:rsidRDefault="00D21E42" w:rsidP="00D21E42">
      <w:pPr>
        <w:spacing w:line="240" w:lineRule="auto"/>
        <w:ind w:firstLine="709"/>
        <w:rPr>
          <w:snapToGrid/>
          <w:sz w:val="24"/>
          <w:szCs w:val="24"/>
        </w:rPr>
      </w:pPr>
      <w:r w:rsidRPr="00D21E42">
        <w:rPr>
          <w:snapToGrid/>
          <w:sz w:val="24"/>
          <w:szCs w:val="24"/>
        </w:rPr>
        <w:t>Предоставление скидок за отсутствие страховых случаев;</w:t>
      </w:r>
    </w:p>
    <w:p w:rsidR="00D21E42" w:rsidRPr="00D21E42" w:rsidRDefault="00D21E42" w:rsidP="00D21E42">
      <w:pPr>
        <w:spacing w:line="240" w:lineRule="auto"/>
        <w:ind w:firstLine="709"/>
        <w:rPr>
          <w:snapToGrid/>
          <w:sz w:val="24"/>
          <w:szCs w:val="24"/>
        </w:rPr>
      </w:pPr>
      <w:proofErr w:type="gramStart"/>
      <w:r w:rsidRPr="00D21E42">
        <w:rPr>
          <w:snapToGrid/>
          <w:sz w:val="24"/>
          <w:szCs w:val="24"/>
        </w:rPr>
        <w:t>Наличие  не</w:t>
      </w:r>
      <w:proofErr w:type="gramEnd"/>
      <w:r w:rsidRPr="00D21E42">
        <w:rPr>
          <w:snapToGrid/>
          <w:sz w:val="24"/>
          <w:szCs w:val="24"/>
        </w:rPr>
        <w:t xml:space="preserve"> менее 1 (одного) страхового отдела и агентства, на территории города Сургута. </w:t>
      </w:r>
    </w:p>
    <w:p w:rsidR="00D21E42" w:rsidRPr="00D21E42" w:rsidRDefault="00D21E42" w:rsidP="00D21E42">
      <w:pPr>
        <w:spacing w:line="240" w:lineRule="auto"/>
        <w:ind w:firstLine="709"/>
        <w:rPr>
          <w:snapToGrid/>
          <w:sz w:val="24"/>
          <w:szCs w:val="24"/>
        </w:rPr>
      </w:pPr>
      <w:r w:rsidRPr="00D21E42">
        <w:rPr>
          <w:snapToGrid/>
          <w:sz w:val="24"/>
          <w:szCs w:val="24"/>
        </w:rPr>
        <w:t xml:space="preserve">Оперативное урегулирование убытков и проведение </w:t>
      </w:r>
      <w:proofErr w:type="gramStart"/>
      <w:r w:rsidRPr="00D21E42">
        <w:rPr>
          <w:snapToGrid/>
          <w:sz w:val="24"/>
          <w:szCs w:val="24"/>
        </w:rPr>
        <w:t>экспертизы:  в</w:t>
      </w:r>
      <w:proofErr w:type="gramEnd"/>
      <w:r w:rsidRPr="00D21E42">
        <w:rPr>
          <w:snapToGrid/>
          <w:sz w:val="24"/>
          <w:szCs w:val="24"/>
        </w:rPr>
        <w:t xml:space="preserve"> течение 30 дней с момента предоставления всех необходимых документов;</w:t>
      </w:r>
    </w:p>
    <w:p w:rsidR="00D21E42" w:rsidRPr="00D21E42" w:rsidRDefault="00D21E42" w:rsidP="00D21E42">
      <w:pPr>
        <w:spacing w:line="240" w:lineRule="auto"/>
        <w:ind w:firstLine="709"/>
        <w:rPr>
          <w:snapToGrid/>
          <w:sz w:val="24"/>
          <w:szCs w:val="24"/>
        </w:rPr>
      </w:pPr>
      <w:r w:rsidRPr="00D21E42">
        <w:rPr>
          <w:snapToGrid/>
          <w:sz w:val="24"/>
          <w:szCs w:val="24"/>
        </w:rPr>
        <w:lastRenderedPageBreak/>
        <w:t xml:space="preserve">Незамедлительная регистрация страхового случая по телефону и консультация </w:t>
      </w:r>
      <w:proofErr w:type="gramStart"/>
      <w:r w:rsidRPr="00D21E42">
        <w:rPr>
          <w:snapToGrid/>
          <w:sz w:val="24"/>
          <w:szCs w:val="24"/>
        </w:rPr>
        <w:t>по  сбору</w:t>
      </w:r>
      <w:proofErr w:type="gramEnd"/>
      <w:r w:rsidRPr="00D21E42">
        <w:rPr>
          <w:snapToGrid/>
          <w:sz w:val="24"/>
          <w:szCs w:val="24"/>
        </w:rPr>
        <w:t xml:space="preserve"> необходимых документов для урегулирования убытков; </w:t>
      </w:r>
    </w:p>
    <w:p w:rsidR="00D21E42" w:rsidRPr="00D21E42" w:rsidRDefault="00D21E42" w:rsidP="00D21E42">
      <w:pPr>
        <w:spacing w:line="240" w:lineRule="auto"/>
        <w:ind w:firstLine="709"/>
        <w:rPr>
          <w:snapToGrid/>
          <w:sz w:val="24"/>
          <w:szCs w:val="24"/>
        </w:rPr>
      </w:pPr>
      <w:r w:rsidRPr="00D21E42">
        <w:rPr>
          <w:snapToGrid/>
          <w:sz w:val="24"/>
          <w:szCs w:val="24"/>
        </w:rPr>
        <w:t>Срок действия страхового полиса 1 год.</w:t>
      </w:r>
    </w:p>
    <w:p w:rsidR="00D21E42" w:rsidRPr="00D21E42" w:rsidRDefault="00D21E42" w:rsidP="00D21E42">
      <w:pPr>
        <w:spacing w:line="240" w:lineRule="auto"/>
        <w:ind w:firstLine="709"/>
        <w:rPr>
          <w:snapToGrid/>
          <w:sz w:val="24"/>
          <w:szCs w:val="24"/>
        </w:rPr>
      </w:pPr>
      <w:r w:rsidRPr="00D21E42">
        <w:rPr>
          <w:snapToGrid/>
          <w:sz w:val="24"/>
          <w:szCs w:val="24"/>
        </w:rPr>
        <w:t xml:space="preserve">При утрате Страхователем полиса обязательного страхования Страховщик обязан оформить Страхователю дубликат бесплатно. </w:t>
      </w:r>
    </w:p>
    <w:p w:rsidR="00D21E42" w:rsidRDefault="00D21E42" w:rsidP="00D21E42">
      <w:pPr>
        <w:spacing w:line="240" w:lineRule="auto"/>
        <w:ind w:firstLine="708"/>
        <w:rPr>
          <w:snapToGrid/>
          <w:sz w:val="24"/>
          <w:szCs w:val="24"/>
        </w:rPr>
      </w:pPr>
      <w:r w:rsidRPr="00D21E42">
        <w:rPr>
          <w:snapToGrid/>
          <w:sz w:val="24"/>
          <w:szCs w:val="24"/>
        </w:rPr>
        <w:t xml:space="preserve">Начальная (максимальная) цена контракта составляет 600 000,00 (Шестьсот тысяч) рублей. Размер страховой премии в отношении каждого конкретного транспортного средства рассчитывается на основании страховых тарифов по обязательному страхованию, определенных Страховщиком в соответствии с Указанием Банка России от 19.09.2014 №3384-У и действующих на дату уплаты страховой премии по договору обязательного страхования в отношении данного транспортного средства, в соответствии с предоставленной Страхователем информацией в заявлении о заключении договора обязательного страхования. </w:t>
      </w: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E11A6E" w:rsidRDefault="00E11A6E" w:rsidP="00E11A6E">
      <w:pPr>
        <w:spacing w:line="240" w:lineRule="auto"/>
        <w:ind w:firstLine="6946"/>
        <w:rPr>
          <w:snapToGrid/>
          <w:sz w:val="24"/>
          <w:szCs w:val="24"/>
        </w:rPr>
        <w:sectPr w:rsidR="00E11A6E" w:rsidSect="00471030">
          <w:headerReference w:type="default" r:id="rId11"/>
          <w:footerReference w:type="default" r:id="rId12"/>
          <w:pgSz w:w="11907" w:h="16839" w:code="9"/>
          <w:pgMar w:top="720" w:right="720" w:bottom="720" w:left="720" w:header="0" w:footer="0" w:gutter="0"/>
          <w:cols w:space="708"/>
          <w:titlePg/>
          <w:docGrid w:linePitch="381"/>
        </w:sectPr>
      </w:pPr>
    </w:p>
    <w:p w:rsidR="000D556F" w:rsidRPr="0024242C" w:rsidRDefault="00703134" w:rsidP="00E11A6E">
      <w:pPr>
        <w:spacing w:line="240" w:lineRule="auto"/>
        <w:ind w:firstLine="12191"/>
        <w:rPr>
          <w:snapToGrid/>
          <w:sz w:val="24"/>
          <w:szCs w:val="24"/>
        </w:rPr>
      </w:pPr>
      <w:r>
        <w:rPr>
          <w:snapToGrid/>
          <w:sz w:val="24"/>
          <w:szCs w:val="24"/>
        </w:rPr>
        <w:lastRenderedPageBreak/>
        <w:t xml:space="preserve">Приложение № </w:t>
      </w:r>
      <w:r w:rsidRPr="0024242C">
        <w:rPr>
          <w:snapToGrid/>
          <w:sz w:val="24"/>
          <w:szCs w:val="24"/>
        </w:rPr>
        <w:t>2</w:t>
      </w:r>
    </w:p>
    <w:p w:rsidR="00E11A6E" w:rsidRDefault="00E11A6E" w:rsidP="00E11A6E">
      <w:pPr>
        <w:spacing w:line="240" w:lineRule="auto"/>
        <w:ind w:firstLine="12191"/>
        <w:rPr>
          <w:snapToGrid/>
          <w:sz w:val="24"/>
          <w:szCs w:val="24"/>
        </w:rPr>
      </w:pPr>
      <w:r>
        <w:rPr>
          <w:snapToGrid/>
          <w:sz w:val="24"/>
          <w:szCs w:val="24"/>
        </w:rPr>
        <w:t>к Техническому заданию</w:t>
      </w:r>
    </w:p>
    <w:p w:rsidR="00E11A6E" w:rsidRDefault="00E11A6E" w:rsidP="00E11A6E">
      <w:pPr>
        <w:spacing w:line="240" w:lineRule="auto"/>
        <w:ind w:firstLine="0"/>
        <w:rPr>
          <w:snapToGrid/>
          <w:sz w:val="24"/>
          <w:szCs w:val="24"/>
        </w:rPr>
      </w:pPr>
    </w:p>
    <w:p w:rsidR="00E11A6E" w:rsidRDefault="00E11A6E" w:rsidP="00E11A6E">
      <w:pPr>
        <w:spacing w:line="240" w:lineRule="auto"/>
        <w:ind w:firstLine="0"/>
        <w:rPr>
          <w:snapToGrid/>
          <w:sz w:val="24"/>
          <w:szCs w:val="24"/>
        </w:rPr>
      </w:pPr>
    </w:p>
    <w:p w:rsidR="00E11A6E" w:rsidRDefault="00E11A6E" w:rsidP="00E11A6E">
      <w:pPr>
        <w:spacing w:line="240" w:lineRule="auto"/>
        <w:ind w:firstLine="0"/>
        <w:rPr>
          <w:snapToGrid/>
          <w:sz w:val="24"/>
          <w:szCs w:val="24"/>
        </w:rPr>
      </w:pPr>
    </w:p>
    <w:p w:rsidR="00E11A6E" w:rsidRDefault="00E11A6E" w:rsidP="00E11A6E">
      <w:pPr>
        <w:spacing w:line="240" w:lineRule="auto"/>
        <w:ind w:firstLine="0"/>
        <w:jc w:val="center"/>
        <w:rPr>
          <w:b/>
          <w:sz w:val="24"/>
          <w:szCs w:val="24"/>
        </w:rPr>
      </w:pPr>
      <w:r>
        <w:rPr>
          <w:b/>
          <w:sz w:val="24"/>
          <w:szCs w:val="24"/>
        </w:rPr>
        <w:t>Перечень транспортных средств</w:t>
      </w:r>
    </w:p>
    <w:p w:rsidR="00E11A6E" w:rsidRDefault="00E11A6E" w:rsidP="00E11A6E">
      <w:pPr>
        <w:spacing w:line="240" w:lineRule="auto"/>
        <w:ind w:firstLine="0"/>
        <w:jc w:val="center"/>
        <w:rPr>
          <w:b/>
          <w:sz w:val="24"/>
          <w:szCs w:val="24"/>
        </w:rPr>
      </w:pPr>
    </w:p>
    <w:p w:rsidR="007A4675" w:rsidRDefault="007A4675" w:rsidP="007A4675">
      <w:pPr>
        <w:spacing w:line="240" w:lineRule="auto"/>
        <w:ind w:left="7655" w:firstLine="0"/>
        <w:jc w:val="left"/>
        <w:rPr>
          <w:snapToGrid/>
          <w:sz w:val="20"/>
        </w:rPr>
      </w:pPr>
    </w:p>
    <w:tbl>
      <w:tblPr>
        <w:tblpPr w:leftFromText="181" w:rightFromText="181" w:vertAnchor="text" w:horzAnchor="page" w:tblpX="852" w:tblpY="1"/>
        <w:tblW w:w="15535" w:type="dxa"/>
        <w:tblLayout w:type="fixed"/>
        <w:tblLook w:val="04A0" w:firstRow="1" w:lastRow="0" w:firstColumn="1" w:lastColumn="0" w:noHBand="0" w:noVBand="1"/>
      </w:tblPr>
      <w:tblGrid>
        <w:gridCol w:w="566"/>
        <w:gridCol w:w="1697"/>
        <w:gridCol w:w="1676"/>
        <w:gridCol w:w="1387"/>
        <w:gridCol w:w="2323"/>
        <w:gridCol w:w="993"/>
        <w:gridCol w:w="1134"/>
        <w:gridCol w:w="946"/>
        <w:gridCol w:w="716"/>
        <w:gridCol w:w="1134"/>
        <w:gridCol w:w="1134"/>
        <w:gridCol w:w="985"/>
        <w:gridCol w:w="844"/>
      </w:tblGrid>
      <w:tr w:rsidR="00E07192" w:rsidTr="00E16BFA">
        <w:trPr>
          <w:trHeight w:val="1020"/>
        </w:trPr>
        <w:tc>
          <w:tcPr>
            <w:tcW w:w="566" w:type="dxa"/>
            <w:vMerge w:val="restart"/>
            <w:tcBorders>
              <w:top w:val="single" w:sz="4" w:space="0" w:color="auto"/>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п/п</w:t>
            </w:r>
          </w:p>
        </w:tc>
        <w:tc>
          <w:tcPr>
            <w:tcW w:w="1697" w:type="dxa"/>
            <w:vMerge w:val="restart"/>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марка ТС</w:t>
            </w:r>
          </w:p>
        </w:tc>
        <w:tc>
          <w:tcPr>
            <w:tcW w:w="1676" w:type="dxa"/>
            <w:vMerge w:val="restart"/>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модель ТС</w:t>
            </w:r>
          </w:p>
        </w:tc>
        <w:tc>
          <w:tcPr>
            <w:tcW w:w="1387" w:type="dxa"/>
            <w:vMerge w:val="restart"/>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ГОС НОМЕР ТС</w:t>
            </w:r>
          </w:p>
        </w:tc>
        <w:tc>
          <w:tcPr>
            <w:tcW w:w="2323" w:type="dxa"/>
            <w:vMerge w:val="restart"/>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VIN</w:t>
            </w:r>
          </w:p>
        </w:tc>
        <w:tc>
          <w:tcPr>
            <w:tcW w:w="993" w:type="dxa"/>
            <w:vMerge w:val="restart"/>
            <w:tcBorders>
              <w:top w:val="single" w:sz="4" w:space="0" w:color="auto"/>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Мощность двигателя (</w:t>
            </w:r>
            <w:proofErr w:type="spellStart"/>
            <w:r>
              <w:rPr>
                <w:sz w:val="20"/>
              </w:rPr>
              <w:t>л.с</w:t>
            </w:r>
            <w:proofErr w:type="spellEnd"/>
            <w:r>
              <w:rPr>
                <w:sz w:val="20"/>
              </w:rPr>
              <w:t>.)</w:t>
            </w:r>
          </w:p>
        </w:tc>
        <w:tc>
          <w:tcPr>
            <w:tcW w:w="1134" w:type="dxa"/>
            <w:vMerge w:val="restart"/>
            <w:tcBorders>
              <w:top w:val="single" w:sz="4" w:space="0" w:color="auto"/>
              <w:left w:val="nil"/>
              <w:right w:val="single" w:sz="4" w:space="0" w:color="auto"/>
            </w:tcBorders>
            <w:vAlign w:val="bottom"/>
          </w:tcPr>
          <w:p w:rsidR="00E07192" w:rsidRDefault="00E07192" w:rsidP="00E16BFA">
            <w:pPr>
              <w:spacing w:line="240" w:lineRule="auto"/>
              <w:ind w:firstLine="0"/>
              <w:jc w:val="center"/>
              <w:rPr>
                <w:sz w:val="20"/>
              </w:rPr>
            </w:pPr>
            <w:r>
              <w:rPr>
                <w:sz w:val="20"/>
              </w:rPr>
              <w:t>Категория ТС</w:t>
            </w:r>
          </w:p>
        </w:tc>
        <w:tc>
          <w:tcPr>
            <w:tcW w:w="946" w:type="dxa"/>
            <w:vMerge w:val="restart"/>
            <w:tcBorders>
              <w:top w:val="single" w:sz="4" w:space="0" w:color="auto"/>
              <w:left w:val="single" w:sz="4" w:space="0" w:color="auto"/>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gramStart"/>
            <w:r>
              <w:rPr>
                <w:sz w:val="20"/>
              </w:rPr>
              <w:t>Разрешен-</w:t>
            </w:r>
            <w:proofErr w:type="spellStart"/>
            <w:r>
              <w:rPr>
                <w:sz w:val="20"/>
              </w:rPr>
              <w:t>ная</w:t>
            </w:r>
            <w:proofErr w:type="spellEnd"/>
            <w:proofErr w:type="gramEnd"/>
            <w:r>
              <w:rPr>
                <w:sz w:val="20"/>
              </w:rPr>
              <w:t xml:space="preserve"> </w:t>
            </w:r>
            <w:proofErr w:type="spellStart"/>
            <w:r>
              <w:rPr>
                <w:sz w:val="20"/>
              </w:rPr>
              <w:t>максималь-ная</w:t>
            </w:r>
            <w:proofErr w:type="spellEnd"/>
            <w:r>
              <w:rPr>
                <w:sz w:val="20"/>
              </w:rPr>
              <w:t xml:space="preserve"> масса, кг</w:t>
            </w:r>
          </w:p>
        </w:tc>
        <w:tc>
          <w:tcPr>
            <w:tcW w:w="716" w:type="dxa"/>
            <w:vMerge w:val="restart"/>
            <w:tcBorders>
              <w:top w:val="single" w:sz="4" w:space="0" w:color="auto"/>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Количество пассажирских мест, чел.</w:t>
            </w:r>
          </w:p>
        </w:tc>
        <w:tc>
          <w:tcPr>
            <w:tcW w:w="2268" w:type="dxa"/>
            <w:gridSpan w:val="2"/>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Срок страхования</w:t>
            </w:r>
          </w:p>
        </w:tc>
        <w:tc>
          <w:tcPr>
            <w:tcW w:w="985" w:type="dxa"/>
            <w:vMerge w:val="restart"/>
            <w:tcBorders>
              <w:top w:val="single" w:sz="4" w:space="0" w:color="auto"/>
              <w:left w:val="nil"/>
              <w:bottom w:val="single" w:sz="4" w:space="0" w:color="auto"/>
              <w:right w:val="single" w:sz="4" w:space="0" w:color="auto"/>
            </w:tcBorders>
            <w:vAlign w:val="bottom"/>
            <w:hideMark/>
          </w:tcPr>
          <w:p w:rsidR="00E07192" w:rsidRPr="008C73EC" w:rsidRDefault="00E07192" w:rsidP="00E16BFA">
            <w:pPr>
              <w:spacing w:line="240" w:lineRule="auto"/>
              <w:ind w:firstLine="0"/>
              <w:jc w:val="center"/>
              <w:rPr>
                <w:sz w:val="20"/>
              </w:rPr>
            </w:pPr>
            <w:r w:rsidRPr="008C73EC">
              <w:rPr>
                <w:sz w:val="20"/>
              </w:rPr>
              <w:t>КБМ</w:t>
            </w:r>
          </w:p>
        </w:tc>
        <w:tc>
          <w:tcPr>
            <w:tcW w:w="844" w:type="dxa"/>
            <w:vMerge w:val="restart"/>
            <w:tcBorders>
              <w:top w:val="single" w:sz="4" w:space="0" w:color="auto"/>
              <w:left w:val="nil"/>
              <w:bottom w:val="single" w:sz="4" w:space="0" w:color="auto"/>
              <w:right w:val="single" w:sz="4" w:space="0" w:color="auto"/>
            </w:tcBorders>
            <w:vAlign w:val="bottom"/>
            <w:hideMark/>
          </w:tcPr>
          <w:p w:rsidR="00E07192" w:rsidRDefault="00E07192" w:rsidP="00E16BFA">
            <w:pPr>
              <w:spacing w:line="240" w:lineRule="auto"/>
              <w:ind w:firstLine="0"/>
              <w:jc w:val="center"/>
              <w:rPr>
                <w:sz w:val="20"/>
              </w:rPr>
            </w:pPr>
            <w:r>
              <w:rPr>
                <w:sz w:val="20"/>
              </w:rPr>
              <w:t>Страховая премия, руб.</w:t>
            </w:r>
          </w:p>
        </w:tc>
      </w:tr>
      <w:tr w:rsidR="00E07192" w:rsidTr="00E16BFA">
        <w:trPr>
          <w:trHeight w:val="2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1697"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1676"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1387"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2323"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993"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1134" w:type="dxa"/>
            <w:vMerge/>
            <w:tcBorders>
              <w:left w:val="nil"/>
              <w:bottom w:val="single" w:sz="4" w:space="0" w:color="auto"/>
              <w:right w:val="single" w:sz="4" w:space="0" w:color="auto"/>
            </w:tcBorders>
          </w:tcPr>
          <w:p w:rsidR="00E07192" w:rsidRDefault="00E07192" w:rsidP="00E16BFA">
            <w:pPr>
              <w:spacing w:line="240" w:lineRule="auto"/>
              <w:ind w:firstLine="0"/>
              <w:jc w:val="left"/>
              <w:rPr>
                <w:sz w:val="20"/>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716"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c>
          <w:tcPr>
            <w:tcW w:w="1134" w:type="dxa"/>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с</w:t>
            </w:r>
          </w:p>
        </w:tc>
        <w:tc>
          <w:tcPr>
            <w:tcW w:w="1134" w:type="dxa"/>
            <w:tcBorders>
              <w:top w:val="single" w:sz="4" w:space="0" w:color="auto"/>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по</w:t>
            </w:r>
          </w:p>
        </w:tc>
        <w:tc>
          <w:tcPr>
            <w:tcW w:w="985" w:type="dxa"/>
            <w:vMerge/>
            <w:tcBorders>
              <w:top w:val="single" w:sz="4" w:space="0" w:color="auto"/>
              <w:left w:val="nil"/>
              <w:bottom w:val="single" w:sz="4" w:space="0" w:color="auto"/>
              <w:right w:val="single" w:sz="4" w:space="0" w:color="auto"/>
            </w:tcBorders>
            <w:vAlign w:val="center"/>
            <w:hideMark/>
          </w:tcPr>
          <w:p w:rsidR="00E07192" w:rsidRPr="008C73EC" w:rsidRDefault="00E07192" w:rsidP="00E16BFA">
            <w:pPr>
              <w:spacing w:line="240" w:lineRule="auto"/>
              <w:ind w:firstLine="0"/>
              <w:jc w:val="left"/>
              <w:rPr>
                <w:sz w:val="20"/>
              </w:rPr>
            </w:pPr>
          </w:p>
        </w:tc>
        <w:tc>
          <w:tcPr>
            <w:tcW w:w="844" w:type="dxa"/>
            <w:vMerge/>
            <w:tcBorders>
              <w:top w:val="single" w:sz="4" w:space="0" w:color="auto"/>
              <w:left w:val="nil"/>
              <w:bottom w:val="single" w:sz="4" w:space="0" w:color="auto"/>
              <w:right w:val="single" w:sz="4" w:space="0" w:color="auto"/>
            </w:tcBorders>
            <w:vAlign w:val="center"/>
            <w:hideMark/>
          </w:tcPr>
          <w:p w:rsidR="00E07192" w:rsidRDefault="00E07192" w:rsidP="00E16BFA">
            <w:pPr>
              <w:spacing w:line="240" w:lineRule="auto"/>
              <w:ind w:firstLine="0"/>
              <w:jc w:val="lef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1</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2</w:t>
            </w:r>
          </w:p>
        </w:tc>
        <w:tc>
          <w:tcPr>
            <w:tcW w:w="167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3</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4</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5</w:t>
            </w:r>
          </w:p>
        </w:tc>
        <w:tc>
          <w:tcPr>
            <w:tcW w:w="993"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center"/>
              <w:rPr>
                <w:sz w:val="20"/>
              </w:rPr>
            </w:pPr>
            <w:r>
              <w:rPr>
                <w:sz w:val="20"/>
              </w:rPr>
              <w:t>6</w:t>
            </w:r>
          </w:p>
        </w:tc>
        <w:tc>
          <w:tcPr>
            <w:tcW w:w="1134" w:type="dxa"/>
            <w:tcBorders>
              <w:top w:val="single" w:sz="4" w:space="0" w:color="auto"/>
              <w:left w:val="nil"/>
              <w:bottom w:val="single" w:sz="4" w:space="0" w:color="auto"/>
              <w:right w:val="single" w:sz="4" w:space="0" w:color="auto"/>
            </w:tcBorders>
          </w:tcPr>
          <w:p w:rsidR="00E07192" w:rsidRDefault="00E07192" w:rsidP="00E16BFA">
            <w:pPr>
              <w:spacing w:line="240" w:lineRule="auto"/>
              <w:ind w:firstLine="0"/>
              <w:jc w:val="center"/>
              <w:rPr>
                <w:sz w:val="20"/>
              </w:rPr>
            </w:pPr>
          </w:p>
        </w:tc>
        <w:tc>
          <w:tcPr>
            <w:tcW w:w="946" w:type="dxa"/>
            <w:tcBorders>
              <w:top w:val="nil"/>
              <w:left w:val="single" w:sz="4" w:space="0" w:color="auto"/>
              <w:bottom w:val="single" w:sz="4" w:space="0" w:color="auto"/>
              <w:right w:val="single" w:sz="4" w:space="0" w:color="auto"/>
            </w:tcBorders>
            <w:vAlign w:val="bottom"/>
            <w:hideMark/>
          </w:tcPr>
          <w:p w:rsidR="00E07192" w:rsidRDefault="00E07192" w:rsidP="00E16BFA">
            <w:pPr>
              <w:spacing w:line="240" w:lineRule="auto"/>
              <w:ind w:firstLine="0"/>
              <w:jc w:val="center"/>
              <w:rPr>
                <w:sz w:val="20"/>
              </w:rPr>
            </w:pPr>
            <w:r>
              <w:rPr>
                <w:sz w:val="20"/>
              </w:rPr>
              <w:t>7</w:t>
            </w:r>
          </w:p>
        </w:tc>
        <w:tc>
          <w:tcPr>
            <w:tcW w:w="71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center"/>
              <w:rPr>
                <w:sz w:val="20"/>
              </w:rPr>
            </w:pPr>
            <w:r>
              <w:rPr>
                <w:sz w:val="20"/>
              </w:rPr>
              <w:t>8</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center"/>
              <w:rPr>
                <w:sz w:val="20"/>
              </w:rPr>
            </w:pPr>
            <w:r>
              <w:rPr>
                <w:sz w:val="20"/>
              </w:rPr>
              <w:t>9</w:t>
            </w:r>
          </w:p>
        </w:tc>
        <w:tc>
          <w:tcPr>
            <w:tcW w:w="1134" w:type="dxa"/>
            <w:tcBorders>
              <w:top w:val="nil"/>
              <w:left w:val="nil"/>
              <w:bottom w:val="single" w:sz="4" w:space="0" w:color="auto"/>
              <w:right w:val="single" w:sz="4" w:space="0" w:color="auto"/>
            </w:tcBorders>
            <w:noWrap/>
            <w:hideMark/>
          </w:tcPr>
          <w:p w:rsidR="00E07192" w:rsidRDefault="00E07192" w:rsidP="00E16BFA">
            <w:pPr>
              <w:spacing w:line="240" w:lineRule="auto"/>
              <w:ind w:firstLine="0"/>
              <w:jc w:val="center"/>
              <w:rPr>
                <w:sz w:val="20"/>
              </w:rPr>
            </w:pPr>
            <w:r>
              <w:rPr>
                <w:sz w:val="20"/>
              </w:rPr>
              <w:t>10</w:t>
            </w:r>
          </w:p>
        </w:tc>
        <w:tc>
          <w:tcPr>
            <w:tcW w:w="985" w:type="dxa"/>
            <w:tcBorders>
              <w:top w:val="nil"/>
              <w:left w:val="nil"/>
              <w:bottom w:val="single" w:sz="4" w:space="0" w:color="auto"/>
              <w:right w:val="single" w:sz="4" w:space="0" w:color="auto"/>
            </w:tcBorders>
            <w:hideMark/>
          </w:tcPr>
          <w:p w:rsidR="00E07192" w:rsidRPr="008C73EC" w:rsidRDefault="00E07192" w:rsidP="00E16BFA">
            <w:pPr>
              <w:spacing w:line="240" w:lineRule="auto"/>
              <w:ind w:firstLine="0"/>
              <w:jc w:val="center"/>
              <w:rPr>
                <w:sz w:val="20"/>
              </w:rPr>
            </w:pPr>
            <w:r w:rsidRPr="008C73EC">
              <w:rPr>
                <w:sz w:val="20"/>
              </w:rPr>
              <w:t>11</w:t>
            </w:r>
          </w:p>
        </w:tc>
        <w:tc>
          <w:tcPr>
            <w:tcW w:w="844" w:type="dxa"/>
            <w:tcBorders>
              <w:top w:val="nil"/>
              <w:left w:val="nil"/>
              <w:bottom w:val="single" w:sz="4" w:space="0" w:color="auto"/>
              <w:right w:val="single" w:sz="4" w:space="0" w:color="auto"/>
            </w:tcBorders>
            <w:hideMark/>
          </w:tcPr>
          <w:p w:rsidR="00E07192" w:rsidRDefault="00E07192" w:rsidP="00E16BFA">
            <w:pPr>
              <w:spacing w:line="240" w:lineRule="auto"/>
              <w:ind w:firstLine="0"/>
              <w:jc w:val="center"/>
              <w:rPr>
                <w:sz w:val="20"/>
              </w:rPr>
            </w:pPr>
            <w:r>
              <w:rPr>
                <w:sz w:val="20"/>
              </w:rPr>
              <w:t>12</w:t>
            </w: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RAV 4</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Н528УС86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JTMBE31V00D070127</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148</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13.03.2016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12.03.2017</w:t>
            </w:r>
          </w:p>
        </w:tc>
        <w:tc>
          <w:tcPr>
            <w:tcW w:w="985" w:type="dxa"/>
            <w:tcBorders>
              <w:top w:val="single" w:sz="4" w:space="0" w:color="auto"/>
              <w:left w:val="nil"/>
              <w:bottom w:val="single" w:sz="8" w:space="0" w:color="auto"/>
              <w:right w:val="single" w:sz="8" w:space="0" w:color="auto"/>
            </w:tcBorders>
            <w:shd w:val="clear" w:color="auto" w:fill="auto"/>
            <w:vAlign w:val="bottom"/>
          </w:tcPr>
          <w:p w:rsidR="00E07192" w:rsidRPr="00B4611A" w:rsidRDefault="00E07192" w:rsidP="00E16BFA">
            <w:pPr>
              <w:spacing w:line="240" w:lineRule="auto"/>
              <w:ind w:firstLine="0"/>
              <w:jc w:val="center"/>
              <w:rPr>
                <w:snapToGrid/>
                <w:color w:val="000000"/>
                <w:sz w:val="20"/>
              </w:rPr>
            </w:pPr>
            <w:r w:rsidRPr="00B4611A">
              <w:rPr>
                <w:color w:val="000000"/>
                <w:sz w:val="20"/>
              </w:rPr>
              <w:t>0,85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Н527УС86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XW7BK4FK60S001105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277</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13.03.2016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12.03.2017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Land</w:t>
            </w:r>
            <w:proofErr w:type="spellEnd"/>
            <w:r>
              <w:rPr>
                <w:sz w:val="20"/>
              </w:rPr>
              <w:t xml:space="preserve"> </w:t>
            </w:r>
            <w:proofErr w:type="spellStart"/>
            <w:r>
              <w:rPr>
                <w:sz w:val="20"/>
              </w:rPr>
              <w:t>Cruiser</w:t>
            </w:r>
            <w:proofErr w:type="spellEnd"/>
            <w:r>
              <w:rPr>
                <w:sz w:val="20"/>
              </w:rPr>
              <w:t xml:space="preserve"> 200</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Р010ТУ86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JTMHX05J804029853</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309</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05.04.2016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04.04.2017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Pr="009E03D3" w:rsidRDefault="00E07192" w:rsidP="00E16BFA">
            <w:pPr>
              <w:spacing w:line="240" w:lineRule="auto"/>
              <w:ind w:firstLine="0"/>
              <w:jc w:val="right"/>
              <w:rPr>
                <w:sz w:val="20"/>
                <w:lang w:val="en-US"/>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Р475АВ186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XW7BK4FK20S005930</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249</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06.04.2016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05.04.2017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0,9</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5</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NIVA</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У976СМ86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X9L21230080218141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14.04.2016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13.04.2017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0,85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6</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NIVA</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У985СМ86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X9L21230080223539</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14.04.2016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13.04.2017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У286АВ186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XW7BK4FK50S006022</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249</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24.04.2016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23.04.2017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0,9</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8</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КамАЗ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4326-15 ВС 22.06</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В551СТ86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X8948212182AH3059</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10 775</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12.05.2016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11.05.2017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0,65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510"/>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9</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Land</w:t>
            </w:r>
            <w:proofErr w:type="spellEnd"/>
            <w:r>
              <w:rPr>
                <w:sz w:val="20"/>
              </w:rPr>
              <w:t xml:space="preserve"> </w:t>
            </w:r>
            <w:proofErr w:type="spellStart"/>
            <w:r>
              <w:rPr>
                <w:sz w:val="20"/>
              </w:rPr>
              <w:t>Cruiser</w:t>
            </w:r>
            <w:proofErr w:type="spellEnd"/>
            <w:r>
              <w:rPr>
                <w:sz w:val="20"/>
              </w:rPr>
              <w:t xml:space="preserve"> </w:t>
            </w:r>
            <w:proofErr w:type="spellStart"/>
            <w:r>
              <w:rPr>
                <w:sz w:val="20"/>
              </w:rPr>
              <w:t>Prado</w:t>
            </w:r>
            <w:proofErr w:type="spellEnd"/>
            <w:r>
              <w:rPr>
                <w:sz w:val="20"/>
              </w:rPr>
              <w:t>/120</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С707ХЕ86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JTEBU29J905122293</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249</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24.05.2016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23.05.2017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0,95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10</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NIVA 212300-55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К294АЕ186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X9L212300D0458968</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30.05.2016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29.05.2017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0,95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11</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NIVA 212300-55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Т365УМ86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X9L212300A0302402</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19.06.2016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18.06.2017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0,8</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NIVA 2123</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Е226ТН86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X9L21230090266616</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19.06.2016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18.06.2017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0,8</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510"/>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Land</w:t>
            </w:r>
            <w:proofErr w:type="spellEnd"/>
            <w:r>
              <w:rPr>
                <w:sz w:val="20"/>
              </w:rPr>
              <w:t xml:space="preserve"> </w:t>
            </w:r>
            <w:proofErr w:type="spellStart"/>
            <w:r>
              <w:rPr>
                <w:sz w:val="20"/>
              </w:rPr>
              <w:t>Cruiser</w:t>
            </w:r>
            <w:proofErr w:type="spellEnd"/>
            <w:r>
              <w:rPr>
                <w:sz w:val="20"/>
              </w:rPr>
              <w:t xml:space="preserve"> 150 </w:t>
            </w:r>
            <w:proofErr w:type="spellStart"/>
            <w:r>
              <w:rPr>
                <w:sz w:val="20"/>
              </w:rPr>
              <w:t>Prado</w:t>
            </w:r>
            <w:proofErr w:type="spellEnd"/>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С299АЕ186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JTEBU3FJ00K055823</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281</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bookmarkStart w:id="79" w:name="_GoBack"/>
            <w:bookmarkEnd w:id="79"/>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26.06.2016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25.06.2017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0,9</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14</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NIVA</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А230ХО86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X9L212300B0351451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28.07.2016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27.07.2017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0,8</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510"/>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lastRenderedPageBreak/>
              <w:t>15</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Урал</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4320-1951-40 ВС-28У</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М848УН86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X8948214275AH3095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15 600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29.07.2016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28.07.2017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07192">
            <w:pPr>
              <w:ind w:firstLine="0"/>
              <w:jc w:val="center"/>
              <w:rPr>
                <w:color w:val="000000"/>
                <w:sz w:val="20"/>
              </w:rPr>
            </w:pPr>
            <w:r w:rsidRPr="00B4611A">
              <w:rPr>
                <w:color w:val="000000"/>
                <w:sz w:val="20"/>
              </w:rPr>
              <w:t>0,8</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16</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TOYOTA</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HIGHLANDER</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К701АТ186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5TDDKRFH80S054141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248</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06.08.2016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05.08.2017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0,95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17</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FORD</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TRANSIT VAN</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У400СК77</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Z6FXXXESFXDA26970</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125</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20.08.2016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19.08.2017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0,95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18</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А750РВ86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X9627050060451628</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140</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19</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А436РВ86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XTH27050030323606</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98</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20</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А437РВ86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XTH27050030324635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98,16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27057</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А442РВ86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X9627057050404290</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98,16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0,8</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А745РВ86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X9627050060452854</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140</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23</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3325</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А448РВ86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X8933251010BC9004</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5 590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А108РВ86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X9L21230030002735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0,75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25</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А118РВ86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X9L21230060112536</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26</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А115РВ86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X9L21230060112460</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27</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А432РВ86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X9L21230050092608</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ВАЗ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21140</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А748РВ86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XTA21140043734349</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76,6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29</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А744РВ86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X9L21230040022879</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30</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КС</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3574</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К816РВ86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XVN357400S0004854</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17 820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0"/>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31</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ЗИЛ</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131</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А739РВ86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отсутствует</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10 185</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32</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КО</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503В</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А441РВ86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XVL482300Y0000025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 xml:space="preserve">, </w:t>
            </w:r>
            <w:r w:rsidR="000B0B1B">
              <w:rPr>
                <w:sz w:val="20"/>
              </w:rPr>
              <w:t>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7 850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510"/>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33</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АПТ-17Ь П-71</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НА ШАССИ ГАЗ -3307</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А443РВ86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X6729461020000070</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7 850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34</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Mercedes</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C308D</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А447РВ86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WDB9033621P574071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74</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35</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КамАЗ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4326-15 ВС-22.06</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А741РВ86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X8948212162AH3001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 xml:space="preserve">, </w:t>
            </w:r>
            <w:r w:rsidR="000B0B1B">
              <w:rPr>
                <w:sz w:val="20"/>
              </w:rPr>
              <w:t>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10 775</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lastRenderedPageBreak/>
              <w:t>36</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ПАЗ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32050R</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А749РВ86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X1M32050R20009407</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color w:val="FFFFFF" w:themeColor="background1"/>
                <w:sz w:val="20"/>
              </w:rPr>
            </w:pPr>
            <w:r>
              <w:rPr>
                <w:color w:val="FFFFFF" w:themeColor="background1"/>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color w:val="FFFFFF" w:themeColor="background1"/>
                <w:sz w:val="20"/>
              </w:rPr>
            </w:pPr>
            <w:r>
              <w:rPr>
                <w:color w:val="FFFFFF" w:themeColor="background1"/>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0,8</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37</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ПАЗ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3205 0R</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А746РВ86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X1M32050R10003552</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color w:val="FFFFFF" w:themeColor="background1"/>
                <w:sz w:val="20"/>
              </w:rPr>
            </w:pPr>
            <w:r>
              <w:rPr>
                <w:color w:val="FFFFFF" w:themeColor="background1"/>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color w:val="FFFFFF" w:themeColor="background1"/>
                <w:sz w:val="20"/>
              </w:rPr>
            </w:pPr>
            <w:r>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color w:val="FFFFFF" w:themeColor="background1"/>
                <w:sz w:val="20"/>
              </w:rPr>
            </w:pPr>
            <w:r>
              <w:rPr>
                <w:color w:val="FFFFFF" w:themeColor="background1"/>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38</w:t>
            </w:r>
          </w:p>
        </w:tc>
        <w:tc>
          <w:tcPr>
            <w:tcW w:w="1697"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КАМАЗ</w:t>
            </w:r>
          </w:p>
        </w:tc>
        <w:tc>
          <w:tcPr>
            <w:tcW w:w="1676" w:type="dxa"/>
            <w:tcBorders>
              <w:top w:val="nil"/>
              <w:left w:val="nil"/>
              <w:bottom w:val="single" w:sz="4" w:space="0" w:color="auto"/>
              <w:right w:val="single" w:sz="4" w:space="0" w:color="auto"/>
            </w:tcBorders>
            <w:vAlign w:val="bottom"/>
            <w:hideMark/>
          </w:tcPr>
          <w:p w:rsidR="00E07192" w:rsidRPr="00B4611A" w:rsidRDefault="00E07192" w:rsidP="00E16BFA">
            <w:pPr>
              <w:spacing w:line="240" w:lineRule="auto"/>
              <w:ind w:firstLine="0"/>
              <w:jc w:val="right"/>
              <w:rPr>
                <w:sz w:val="20"/>
              </w:rPr>
            </w:pPr>
            <w:r w:rsidRPr="00B4611A">
              <w:rPr>
                <w:sz w:val="20"/>
              </w:rPr>
              <w:t>532150</w:t>
            </w:r>
          </w:p>
        </w:tc>
        <w:tc>
          <w:tcPr>
            <w:tcW w:w="1387"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А445РВ86</w:t>
            </w:r>
          </w:p>
        </w:tc>
        <w:tc>
          <w:tcPr>
            <w:tcW w:w="2323"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XTC532150Y2140409</w:t>
            </w:r>
          </w:p>
        </w:tc>
        <w:tc>
          <w:tcPr>
            <w:tcW w:w="993"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w:t>
            </w:r>
          </w:p>
        </w:tc>
        <w:tc>
          <w:tcPr>
            <w:tcW w:w="1134" w:type="dxa"/>
            <w:tcBorders>
              <w:top w:val="single" w:sz="4" w:space="0" w:color="auto"/>
              <w:left w:val="nil"/>
              <w:bottom w:val="single" w:sz="4" w:space="0" w:color="auto"/>
              <w:right w:val="single" w:sz="4" w:space="0" w:color="auto"/>
            </w:tcBorders>
            <w:vAlign w:val="bottom"/>
          </w:tcPr>
          <w:p w:rsidR="00E07192" w:rsidRPr="00B4611A" w:rsidRDefault="00E07192" w:rsidP="00E07192">
            <w:pPr>
              <w:spacing w:line="240" w:lineRule="auto"/>
              <w:ind w:firstLine="0"/>
              <w:jc w:val="center"/>
              <w:rPr>
                <w:sz w:val="20"/>
              </w:rPr>
            </w:pPr>
            <w:r>
              <w:rPr>
                <w:sz w:val="20"/>
              </w:rPr>
              <w:t>С</w:t>
            </w:r>
            <w:r w:rsidR="00E16BFA">
              <w:rPr>
                <w:sz w:val="20"/>
              </w:rPr>
              <w:t>,</w:t>
            </w:r>
            <w:r w:rsidR="000B0B1B">
              <w:rPr>
                <w:sz w:val="20"/>
              </w:rPr>
              <w:t xml:space="preserve"> с прицепом</w:t>
            </w:r>
          </w:p>
        </w:tc>
        <w:tc>
          <w:tcPr>
            <w:tcW w:w="946" w:type="dxa"/>
            <w:tcBorders>
              <w:top w:val="nil"/>
              <w:left w:val="single" w:sz="4" w:space="0" w:color="auto"/>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21 600</w:t>
            </w:r>
          </w:p>
        </w:tc>
        <w:tc>
          <w:tcPr>
            <w:tcW w:w="716"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w:t>
            </w:r>
          </w:p>
        </w:tc>
        <w:tc>
          <w:tcPr>
            <w:tcW w:w="1134"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22.08.2016</w:t>
            </w:r>
          </w:p>
        </w:tc>
        <w:tc>
          <w:tcPr>
            <w:tcW w:w="1134"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39</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ЗИЛ</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131</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Т499РЕ86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отсутствует</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16BFA">
            <w:pPr>
              <w:spacing w:line="276" w:lineRule="auto"/>
              <w:ind w:firstLine="0"/>
              <w:jc w:val="cente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8 450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40</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ЗИЛ</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131</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А119РВ86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отсутствует</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16BFA">
            <w:pPr>
              <w:spacing w:line="276" w:lineRule="auto"/>
              <w:ind w:firstLine="0"/>
              <w:jc w:val="cente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8 450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41</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27057</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А106РВ86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XTH27057040075397</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98</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ind w:firstLine="0"/>
              <w:jc w:val="cente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29.08.2016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0,55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42</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ВИС</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23461000001220</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А102РВ86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X6D23461040002013</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80,9</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ind w:firstLine="0"/>
              <w:jc w:val="cente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29.08.2016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28.08.2017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43</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32213</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А358РЕ86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X9632213060467411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ind w:firstLine="0"/>
              <w:jc w:val="center"/>
            </w:pPr>
            <w:r w:rsidRPr="00450122">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04.09.2016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03.09.2017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0,85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1158"/>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44</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ВС-22.06</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КАМАЗ-43260 С</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А742РВ86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X8948212142AH3006</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0B0B1B" w:rsidRDefault="00E07192" w:rsidP="00E16BFA">
            <w:pPr>
              <w:spacing w:line="240" w:lineRule="auto"/>
              <w:ind w:firstLine="0"/>
              <w:jc w:val="center"/>
              <w:rPr>
                <w:sz w:val="20"/>
              </w:rPr>
            </w:pPr>
            <w:r>
              <w:rPr>
                <w:sz w:val="20"/>
              </w:rPr>
              <w:t>С</w:t>
            </w:r>
            <w:r w:rsidR="00E16BFA">
              <w:rPr>
                <w:sz w:val="20"/>
              </w:rPr>
              <w:t xml:space="preserve">, </w:t>
            </w:r>
          </w:p>
          <w:p w:rsidR="00E07192" w:rsidRDefault="000B0B1B" w:rsidP="00E16BFA">
            <w:pPr>
              <w:spacing w:line="240" w:lineRule="auto"/>
              <w:ind w:firstLine="0"/>
              <w:jc w:val="center"/>
            </w:pPr>
            <w:r>
              <w:rPr>
                <w:sz w:val="20"/>
              </w:rPr>
              <w:t>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10 775</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04.09.2016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03.09.2017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45</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А743РВ86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X9L21230060127865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79,6</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ind w:firstLine="0"/>
              <w:jc w:val="cente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04.09.2016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03.09.2017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0,7</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46</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right"/>
              <w:rPr>
                <w:sz w:val="20"/>
              </w:rPr>
            </w:pPr>
            <w:r>
              <w:rPr>
                <w:sz w:val="20"/>
              </w:rPr>
              <w:t>322132</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К806ТС86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X9632213290651097</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ind w:firstLine="0"/>
              <w:jc w:val="center"/>
            </w:pPr>
            <w:r w:rsidRPr="00450122">
              <w:rPr>
                <w:sz w:val="20"/>
              </w:rPr>
              <w:t>Д</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13</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24.09.2016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23.09.2017</w:t>
            </w:r>
          </w:p>
        </w:tc>
        <w:tc>
          <w:tcPr>
            <w:tcW w:w="985" w:type="dxa"/>
            <w:tcBorders>
              <w:top w:val="nil"/>
              <w:left w:val="nil"/>
              <w:bottom w:val="single" w:sz="8" w:space="0" w:color="auto"/>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0,85</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47</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Автомастерская</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67063Е</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У456ВМ186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XDK67063EF0000001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0B0B1B">
              <w:rPr>
                <w:sz w:val="20"/>
              </w:rPr>
              <w:t>,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12 600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28.10.2016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27.10.2017</w:t>
            </w:r>
          </w:p>
        </w:tc>
        <w:tc>
          <w:tcPr>
            <w:tcW w:w="985" w:type="dxa"/>
            <w:tcBorders>
              <w:top w:val="nil"/>
              <w:left w:val="single" w:sz="8" w:space="0" w:color="auto"/>
              <w:bottom w:val="single" w:sz="8" w:space="0" w:color="000000"/>
              <w:right w:val="single" w:sz="8" w:space="0" w:color="auto"/>
            </w:tcBorders>
            <w:shd w:val="clear" w:color="auto" w:fill="auto"/>
            <w:vAlign w:val="bottom"/>
          </w:tcPr>
          <w:p w:rsidR="00E07192" w:rsidRPr="00B4611A" w:rsidRDefault="00E07192" w:rsidP="00E16BFA">
            <w:pPr>
              <w:ind w:firstLine="34"/>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48</w:t>
            </w:r>
          </w:p>
        </w:tc>
        <w:tc>
          <w:tcPr>
            <w:tcW w:w="169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proofErr w:type="spellStart"/>
            <w:r>
              <w:rPr>
                <w:sz w:val="20"/>
              </w:rPr>
              <w:t>Corolla</w:t>
            </w:r>
            <w:proofErr w:type="spellEnd"/>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О841АА186</w:t>
            </w:r>
          </w:p>
        </w:tc>
        <w:tc>
          <w:tcPr>
            <w:tcW w:w="232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JTNBV56E00J203101</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123,9</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27.12.2016</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26.12.2017</w:t>
            </w:r>
          </w:p>
        </w:tc>
        <w:tc>
          <w:tcPr>
            <w:tcW w:w="985" w:type="dxa"/>
            <w:tcBorders>
              <w:top w:val="nil"/>
              <w:left w:val="single" w:sz="8" w:space="0" w:color="auto"/>
              <w:bottom w:val="single" w:sz="8" w:space="0" w:color="000000"/>
              <w:right w:val="single" w:sz="8" w:space="0" w:color="auto"/>
            </w:tcBorders>
            <w:shd w:val="clear" w:color="auto" w:fill="auto"/>
            <w:vAlign w:val="center"/>
          </w:tcPr>
          <w:p w:rsidR="00E07192" w:rsidRPr="00B4611A" w:rsidRDefault="00E07192" w:rsidP="00E16BFA">
            <w:pPr>
              <w:ind w:firstLine="34"/>
              <w:jc w:val="center"/>
              <w:rPr>
                <w:color w:val="000000"/>
                <w:sz w:val="20"/>
                <w:lang w:val="en-US"/>
              </w:rPr>
            </w:pPr>
            <w:r w:rsidRPr="00B4611A">
              <w:rPr>
                <w:color w:val="000000"/>
                <w:sz w:val="20"/>
                <w:lang w:val="en-US"/>
              </w:rPr>
              <w:t>1</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r w:rsidR="00E07192" w:rsidTr="00E16BFA">
        <w:trPr>
          <w:trHeight w:val="510"/>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49</w:t>
            </w:r>
          </w:p>
        </w:tc>
        <w:tc>
          <w:tcPr>
            <w:tcW w:w="1697"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 xml:space="preserve">Автогидроподъемник </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КАМАЗ-43502-45 ПСС-131.22Э</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новая</w:t>
            </w:r>
          </w:p>
        </w:tc>
        <w:tc>
          <w:tcPr>
            <w:tcW w:w="2323" w:type="dxa"/>
            <w:tcBorders>
              <w:top w:val="nil"/>
              <w:left w:val="nil"/>
              <w:bottom w:val="single" w:sz="4" w:space="0" w:color="auto"/>
              <w:right w:val="single" w:sz="4" w:space="0" w:color="auto"/>
            </w:tcBorders>
            <w:noWrap/>
            <w:vAlign w:val="bottom"/>
            <w:hideMark/>
          </w:tcPr>
          <w:p w:rsidR="00E07192" w:rsidRPr="009E03D3" w:rsidRDefault="00E07192" w:rsidP="00E16BFA">
            <w:pPr>
              <w:tabs>
                <w:tab w:val="left" w:pos="0"/>
              </w:tabs>
              <w:spacing w:line="240" w:lineRule="auto"/>
              <w:ind w:firstLine="0"/>
              <w:jc w:val="left"/>
              <w:rPr>
                <w:sz w:val="20"/>
                <w:lang w:val="en-US"/>
              </w:rPr>
            </w:pPr>
            <w:r>
              <w:rPr>
                <w:sz w:val="20"/>
                <w:lang w:val="en-US"/>
              </w:rPr>
              <w:t>X89483721F2AH3138</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10975</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985" w:type="dxa"/>
            <w:tcBorders>
              <w:top w:val="nil"/>
              <w:left w:val="nil"/>
              <w:bottom w:val="single" w:sz="8" w:space="0" w:color="auto"/>
              <w:right w:val="single" w:sz="8" w:space="0" w:color="auto"/>
            </w:tcBorders>
            <w:shd w:val="clear" w:color="auto" w:fill="auto"/>
            <w:vAlign w:val="center"/>
          </w:tcPr>
          <w:p w:rsidR="00E07192" w:rsidRPr="00B4611A" w:rsidRDefault="00E07192" w:rsidP="00E16BFA">
            <w:pPr>
              <w:ind w:firstLine="34"/>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lef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50</w:t>
            </w:r>
          </w:p>
        </w:tc>
        <w:tc>
          <w:tcPr>
            <w:tcW w:w="1697"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 xml:space="preserve">Автоцистерна </w:t>
            </w:r>
          </w:p>
        </w:tc>
        <w:tc>
          <w:tcPr>
            <w:tcW w:w="1676" w:type="dxa"/>
            <w:tcBorders>
              <w:top w:val="nil"/>
              <w:left w:val="nil"/>
              <w:bottom w:val="single" w:sz="4" w:space="0" w:color="auto"/>
              <w:right w:val="single" w:sz="4" w:space="0" w:color="auto"/>
            </w:tcBorders>
            <w:vAlign w:val="bottom"/>
            <w:hideMark/>
          </w:tcPr>
          <w:p w:rsidR="00E07192" w:rsidRDefault="00E07192" w:rsidP="00E16BFA">
            <w:pPr>
              <w:spacing w:line="240" w:lineRule="auto"/>
              <w:ind w:firstLine="0"/>
              <w:jc w:val="left"/>
              <w:rPr>
                <w:sz w:val="20"/>
              </w:rPr>
            </w:pPr>
            <w:r>
              <w:rPr>
                <w:sz w:val="20"/>
              </w:rPr>
              <w:t>699912-20</w:t>
            </w:r>
          </w:p>
        </w:tc>
        <w:tc>
          <w:tcPr>
            <w:tcW w:w="1387"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новая</w:t>
            </w:r>
          </w:p>
        </w:tc>
        <w:tc>
          <w:tcPr>
            <w:tcW w:w="2323" w:type="dxa"/>
            <w:tcBorders>
              <w:top w:val="nil"/>
              <w:left w:val="nil"/>
              <w:bottom w:val="single" w:sz="4" w:space="0" w:color="auto"/>
              <w:right w:val="single" w:sz="4" w:space="0" w:color="auto"/>
            </w:tcBorders>
            <w:noWrap/>
            <w:vAlign w:val="bottom"/>
            <w:hideMark/>
          </w:tcPr>
          <w:p w:rsidR="00E07192" w:rsidRPr="00E07192" w:rsidRDefault="00E07192" w:rsidP="00E07192">
            <w:pPr>
              <w:tabs>
                <w:tab w:val="left" w:pos="0"/>
              </w:tabs>
              <w:spacing w:line="240" w:lineRule="auto"/>
              <w:ind w:firstLine="0"/>
              <w:jc w:val="left"/>
              <w:rPr>
                <w:sz w:val="20"/>
              </w:rPr>
            </w:pPr>
            <w:r w:rsidRPr="00E07192">
              <w:rPr>
                <w:sz w:val="20"/>
                <w:lang w:val="en-US"/>
              </w:rPr>
              <w:t>X</w:t>
            </w:r>
            <w:r w:rsidRPr="00E07192">
              <w:rPr>
                <w:sz w:val="20"/>
              </w:rPr>
              <w:t>89699912</w:t>
            </w:r>
            <w:r w:rsidRPr="00E07192">
              <w:rPr>
                <w:sz w:val="20"/>
                <w:lang w:val="en-US"/>
              </w:rPr>
              <w:t>FOBJ</w:t>
            </w:r>
            <w:r w:rsidRPr="00E07192">
              <w:rPr>
                <w:sz w:val="20"/>
              </w:rPr>
              <w:t>6005</w:t>
            </w:r>
          </w:p>
        </w:tc>
        <w:tc>
          <w:tcPr>
            <w:tcW w:w="993" w:type="dxa"/>
            <w:tcBorders>
              <w:top w:val="nil"/>
              <w:left w:val="nil"/>
              <w:bottom w:val="single" w:sz="4" w:space="0" w:color="auto"/>
              <w:right w:val="single" w:sz="4" w:space="0" w:color="auto"/>
            </w:tcBorders>
            <w:noWrap/>
            <w:vAlign w:val="bottom"/>
            <w:hideMark/>
          </w:tcPr>
          <w:p w:rsidR="00E07192" w:rsidRDefault="00E07192" w:rsidP="00E16BFA">
            <w:pPr>
              <w:rPr>
                <w:sz w:val="20"/>
              </w:rPr>
            </w:pPr>
          </w:p>
        </w:tc>
        <w:tc>
          <w:tcPr>
            <w:tcW w:w="1134" w:type="dxa"/>
            <w:tcBorders>
              <w:top w:val="single" w:sz="4" w:space="0" w:color="auto"/>
              <w:left w:val="nil"/>
              <w:bottom w:val="single" w:sz="4" w:space="0" w:color="auto"/>
              <w:right w:val="single" w:sz="4" w:space="0" w:color="auto"/>
            </w:tcBorders>
            <w:vAlign w:val="bottom"/>
          </w:tcPr>
          <w:p w:rsidR="00E07192" w:rsidRDefault="00E07192" w:rsidP="00E07192">
            <w:pPr>
              <w:spacing w:line="240" w:lineRule="auto"/>
              <w:ind w:firstLine="0"/>
              <w:jc w:val="center"/>
              <w:rPr>
                <w:sz w:val="20"/>
              </w:rPr>
            </w:pPr>
            <w:r>
              <w:rPr>
                <w:sz w:val="20"/>
              </w:rPr>
              <w:t>С</w:t>
            </w:r>
            <w:r w:rsidR="00E16BFA">
              <w:rPr>
                <w:sz w:val="20"/>
              </w:rPr>
              <w:t>,</w:t>
            </w:r>
            <w:r w:rsidR="000B0B1B">
              <w:rPr>
                <w:sz w:val="20"/>
              </w:rPr>
              <w:t xml:space="preserve"> спецтехника</w:t>
            </w:r>
          </w:p>
        </w:tc>
        <w:tc>
          <w:tcPr>
            <w:tcW w:w="946" w:type="dxa"/>
            <w:tcBorders>
              <w:top w:val="nil"/>
              <w:left w:val="single" w:sz="4" w:space="0" w:color="auto"/>
              <w:bottom w:val="single" w:sz="4" w:space="0" w:color="auto"/>
              <w:right w:val="single" w:sz="4" w:space="0" w:color="auto"/>
            </w:tcBorders>
            <w:noWrap/>
            <w:vAlign w:val="bottom"/>
            <w:hideMark/>
          </w:tcPr>
          <w:p w:rsidR="00E07192" w:rsidRDefault="00E07192" w:rsidP="00E16BFA">
            <w:pPr>
              <w:spacing w:line="240" w:lineRule="auto"/>
              <w:ind w:firstLine="0"/>
              <w:jc w:val="right"/>
              <w:rPr>
                <w:sz w:val="20"/>
              </w:rPr>
            </w:pPr>
            <w:r>
              <w:rPr>
                <w:sz w:val="20"/>
              </w:rPr>
              <w:t>21500</w:t>
            </w:r>
          </w:p>
        </w:tc>
        <w:tc>
          <w:tcPr>
            <w:tcW w:w="716"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07192" w:rsidRDefault="00E07192" w:rsidP="00E16BFA">
            <w:pPr>
              <w:spacing w:line="240" w:lineRule="auto"/>
              <w:ind w:firstLine="0"/>
              <w:jc w:val="left"/>
              <w:rPr>
                <w:sz w:val="20"/>
              </w:rPr>
            </w:pPr>
            <w:r>
              <w:rPr>
                <w:sz w:val="20"/>
              </w:rPr>
              <w:t> </w:t>
            </w:r>
          </w:p>
        </w:tc>
        <w:tc>
          <w:tcPr>
            <w:tcW w:w="985" w:type="dxa"/>
            <w:tcBorders>
              <w:top w:val="nil"/>
              <w:left w:val="nil"/>
              <w:bottom w:val="single" w:sz="8" w:space="0" w:color="auto"/>
              <w:right w:val="single" w:sz="8" w:space="0" w:color="auto"/>
            </w:tcBorders>
            <w:shd w:val="clear" w:color="auto" w:fill="auto"/>
            <w:vAlign w:val="center"/>
          </w:tcPr>
          <w:p w:rsidR="00E07192" w:rsidRPr="00B4611A" w:rsidRDefault="00E07192" w:rsidP="00E16BFA">
            <w:pPr>
              <w:ind w:firstLine="34"/>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left"/>
              <w:rPr>
                <w:sz w:val="20"/>
              </w:rPr>
            </w:pPr>
          </w:p>
        </w:tc>
      </w:tr>
      <w:tr w:rsidR="00E07192" w:rsidRPr="00B4611A"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51</w:t>
            </w:r>
          </w:p>
        </w:tc>
        <w:tc>
          <w:tcPr>
            <w:tcW w:w="1697"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xml:space="preserve">LADA </w:t>
            </w:r>
          </w:p>
        </w:tc>
        <w:tc>
          <w:tcPr>
            <w:tcW w:w="1676" w:type="dxa"/>
            <w:tcBorders>
              <w:top w:val="nil"/>
              <w:left w:val="nil"/>
              <w:bottom w:val="single" w:sz="4" w:space="0" w:color="auto"/>
              <w:right w:val="single" w:sz="4" w:space="0" w:color="auto"/>
            </w:tcBorders>
            <w:vAlign w:val="bottom"/>
            <w:hideMark/>
          </w:tcPr>
          <w:p w:rsidR="00E07192" w:rsidRPr="00B4611A" w:rsidRDefault="00E07192" w:rsidP="00E16BFA">
            <w:pPr>
              <w:spacing w:line="240" w:lineRule="auto"/>
              <w:ind w:firstLine="0"/>
              <w:jc w:val="left"/>
              <w:rPr>
                <w:sz w:val="20"/>
              </w:rPr>
            </w:pPr>
            <w:r w:rsidRPr="00B4611A">
              <w:rPr>
                <w:sz w:val="20"/>
              </w:rPr>
              <w:t>LARGUS</w:t>
            </w:r>
          </w:p>
        </w:tc>
        <w:tc>
          <w:tcPr>
            <w:tcW w:w="1387"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К340АС186</w:t>
            </w:r>
          </w:p>
        </w:tc>
        <w:tc>
          <w:tcPr>
            <w:tcW w:w="2323"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XTAFS015LF0883101</w:t>
            </w:r>
          </w:p>
        </w:tc>
        <w:tc>
          <w:tcPr>
            <w:tcW w:w="993"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84,29</w:t>
            </w:r>
          </w:p>
        </w:tc>
        <w:tc>
          <w:tcPr>
            <w:tcW w:w="1134" w:type="dxa"/>
            <w:tcBorders>
              <w:top w:val="single" w:sz="4" w:space="0" w:color="auto"/>
              <w:left w:val="nil"/>
              <w:bottom w:val="single" w:sz="4" w:space="0" w:color="auto"/>
              <w:right w:val="single" w:sz="4" w:space="0" w:color="auto"/>
            </w:tcBorders>
            <w:vAlign w:val="bottom"/>
          </w:tcPr>
          <w:p w:rsidR="00E07192" w:rsidRPr="00B4611A"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w:t>
            </w:r>
          </w:p>
        </w:tc>
        <w:tc>
          <w:tcPr>
            <w:tcW w:w="716"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w:t>
            </w:r>
          </w:p>
        </w:tc>
        <w:tc>
          <w:tcPr>
            <w:tcW w:w="1134"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01.04.2016</w:t>
            </w:r>
          </w:p>
        </w:tc>
        <w:tc>
          <w:tcPr>
            <w:tcW w:w="1134"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31.03.2017</w:t>
            </w:r>
          </w:p>
        </w:tc>
        <w:tc>
          <w:tcPr>
            <w:tcW w:w="985" w:type="dxa"/>
            <w:tcBorders>
              <w:top w:val="nil"/>
              <w:left w:val="nil"/>
              <w:bottom w:val="single" w:sz="8" w:space="0" w:color="auto"/>
              <w:right w:val="single" w:sz="8" w:space="0" w:color="auto"/>
            </w:tcBorders>
            <w:shd w:val="clear" w:color="auto" w:fill="auto"/>
            <w:vAlign w:val="center"/>
          </w:tcPr>
          <w:p w:rsidR="00E07192" w:rsidRPr="00B4611A" w:rsidRDefault="00E07192" w:rsidP="00E16BFA">
            <w:pPr>
              <w:ind w:firstLine="34"/>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Pr="00B4611A" w:rsidRDefault="00E07192" w:rsidP="00E16BFA">
            <w:pPr>
              <w:spacing w:line="240" w:lineRule="auto"/>
              <w:ind w:firstLine="0"/>
              <w:jc w:val="right"/>
              <w:rPr>
                <w:sz w:val="20"/>
              </w:rPr>
            </w:pPr>
          </w:p>
        </w:tc>
      </w:tr>
      <w:tr w:rsidR="00E07192" w:rsidTr="00E16BFA">
        <w:trPr>
          <w:trHeight w:val="255"/>
        </w:trPr>
        <w:tc>
          <w:tcPr>
            <w:tcW w:w="566" w:type="dxa"/>
            <w:tcBorders>
              <w:top w:val="nil"/>
              <w:left w:val="single" w:sz="4" w:space="0" w:color="auto"/>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52</w:t>
            </w:r>
          </w:p>
        </w:tc>
        <w:tc>
          <w:tcPr>
            <w:tcW w:w="1697"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proofErr w:type="spellStart"/>
            <w:r w:rsidRPr="00B4611A">
              <w:rPr>
                <w:sz w:val="20"/>
              </w:rPr>
              <w:t>Toyota</w:t>
            </w:r>
            <w:proofErr w:type="spellEnd"/>
          </w:p>
        </w:tc>
        <w:tc>
          <w:tcPr>
            <w:tcW w:w="1676" w:type="dxa"/>
            <w:tcBorders>
              <w:top w:val="nil"/>
              <w:left w:val="nil"/>
              <w:bottom w:val="single" w:sz="4" w:space="0" w:color="auto"/>
              <w:right w:val="single" w:sz="4" w:space="0" w:color="auto"/>
            </w:tcBorders>
            <w:vAlign w:val="bottom"/>
            <w:hideMark/>
          </w:tcPr>
          <w:p w:rsidR="00E07192" w:rsidRPr="00B4611A" w:rsidRDefault="00E07192" w:rsidP="00E16BFA">
            <w:pPr>
              <w:spacing w:line="240" w:lineRule="auto"/>
              <w:ind w:firstLine="0"/>
              <w:jc w:val="left"/>
              <w:rPr>
                <w:sz w:val="20"/>
              </w:rPr>
            </w:pPr>
            <w:r w:rsidRPr="00B4611A">
              <w:rPr>
                <w:sz w:val="20"/>
              </w:rPr>
              <w:t>HIGHLANDER</w:t>
            </w:r>
          </w:p>
        </w:tc>
        <w:tc>
          <w:tcPr>
            <w:tcW w:w="1387"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М079ВН186</w:t>
            </w:r>
          </w:p>
        </w:tc>
        <w:tc>
          <w:tcPr>
            <w:tcW w:w="2323"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5TDDKRFH90S129526</w:t>
            </w:r>
          </w:p>
        </w:tc>
        <w:tc>
          <w:tcPr>
            <w:tcW w:w="993"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249</w:t>
            </w:r>
          </w:p>
        </w:tc>
        <w:tc>
          <w:tcPr>
            <w:tcW w:w="1134" w:type="dxa"/>
            <w:tcBorders>
              <w:top w:val="single" w:sz="4" w:space="0" w:color="auto"/>
              <w:left w:val="nil"/>
              <w:bottom w:val="single" w:sz="4" w:space="0" w:color="auto"/>
              <w:right w:val="single" w:sz="4" w:space="0" w:color="auto"/>
            </w:tcBorders>
            <w:vAlign w:val="bottom"/>
          </w:tcPr>
          <w:p w:rsidR="00E07192" w:rsidRPr="00B4611A" w:rsidRDefault="00E07192" w:rsidP="00E07192">
            <w:pPr>
              <w:spacing w:line="240" w:lineRule="auto"/>
              <w:ind w:firstLine="0"/>
              <w:jc w:val="center"/>
              <w:rPr>
                <w:sz w:val="20"/>
              </w:rPr>
            </w:pPr>
            <w:r>
              <w:rPr>
                <w:sz w:val="20"/>
              </w:rPr>
              <w:t>В</w:t>
            </w:r>
          </w:p>
        </w:tc>
        <w:tc>
          <w:tcPr>
            <w:tcW w:w="946" w:type="dxa"/>
            <w:tcBorders>
              <w:top w:val="nil"/>
              <w:left w:val="single" w:sz="4" w:space="0" w:color="auto"/>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w:t>
            </w:r>
          </w:p>
        </w:tc>
        <w:tc>
          <w:tcPr>
            <w:tcW w:w="716"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left"/>
              <w:rPr>
                <w:sz w:val="20"/>
              </w:rPr>
            </w:pPr>
            <w:r w:rsidRPr="00B4611A">
              <w:rPr>
                <w:sz w:val="20"/>
              </w:rPr>
              <w:t> </w:t>
            </w:r>
          </w:p>
        </w:tc>
        <w:tc>
          <w:tcPr>
            <w:tcW w:w="1134"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18.04.2016</w:t>
            </w:r>
          </w:p>
        </w:tc>
        <w:tc>
          <w:tcPr>
            <w:tcW w:w="1134" w:type="dxa"/>
            <w:tcBorders>
              <w:top w:val="nil"/>
              <w:left w:val="nil"/>
              <w:bottom w:val="single" w:sz="4" w:space="0" w:color="auto"/>
              <w:right w:val="single" w:sz="4" w:space="0" w:color="auto"/>
            </w:tcBorders>
            <w:noWrap/>
            <w:vAlign w:val="bottom"/>
            <w:hideMark/>
          </w:tcPr>
          <w:p w:rsidR="00E07192" w:rsidRPr="00B4611A" w:rsidRDefault="00E07192" w:rsidP="00E16BFA">
            <w:pPr>
              <w:spacing w:line="240" w:lineRule="auto"/>
              <w:ind w:firstLine="0"/>
              <w:jc w:val="right"/>
              <w:rPr>
                <w:sz w:val="20"/>
              </w:rPr>
            </w:pPr>
            <w:r w:rsidRPr="00B4611A">
              <w:rPr>
                <w:sz w:val="20"/>
              </w:rPr>
              <w:t>17.04.2017</w:t>
            </w:r>
          </w:p>
        </w:tc>
        <w:tc>
          <w:tcPr>
            <w:tcW w:w="985" w:type="dxa"/>
            <w:tcBorders>
              <w:top w:val="nil"/>
              <w:left w:val="nil"/>
              <w:bottom w:val="single" w:sz="8" w:space="0" w:color="auto"/>
              <w:right w:val="single" w:sz="8" w:space="0" w:color="auto"/>
            </w:tcBorders>
            <w:shd w:val="clear" w:color="auto" w:fill="auto"/>
            <w:vAlign w:val="center"/>
          </w:tcPr>
          <w:p w:rsidR="00E07192" w:rsidRPr="00B4611A" w:rsidRDefault="00E07192" w:rsidP="00E16BFA">
            <w:pPr>
              <w:ind w:firstLine="34"/>
              <w:jc w:val="center"/>
              <w:rPr>
                <w:color w:val="000000"/>
                <w:sz w:val="20"/>
              </w:rPr>
            </w:pPr>
            <w:r w:rsidRPr="00B4611A">
              <w:rPr>
                <w:color w:val="000000"/>
                <w:sz w:val="20"/>
              </w:rPr>
              <w:t>1</w:t>
            </w:r>
          </w:p>
        </w:tc>
        <w:tc>
          <w:tcPr>
            <w:tcW w:w="844" w:type="dxa"/>
            <w:tcBorders>
              <w:top w:val="nil"/>
              <w:left w:val="nil"/>
              <w:bottom w:val="single" w:sz="4" w:space="0" w:color="auto"/>
              <w:right w:val="single" w:sz="4" w:space="0" w:color="auto"/>
            </w:tcBorders>
          </w:tcPr>
          <w:p w:rsidR="00E07192" w:rsidRDefault="00E07192" w:rsidP="00E16BFA">
            <w:pPr>
              <w:spacing w:line="240" w:lineRule="auto"/>
              <w:ind w:firstLine="0"/>
              <w:jc w:val="right"/>
              <w:rPr>
                <w:sz w:val="20"/>
              </w:rPr>
            </w:pPr>
          </w:p>
        </w:tc>
      </w:tr>
    </w:tbl>
    <w:p w:rsidR="00E07192" w:rsidRDefault="00E07192" w:rsidP="007A4675">
      <w:pPr>
        <w:spacing w:line="240" w:lineRule="auto"/>
        <w:ind w:left="7655" w:firstLine="0"/>
        <w:jc w:val="left"/>
        <w:rPr>
          <w:snapToGrid/>
          <w:sz w:val="20"/>
        </w:rPr>
        <w:sectPr w:rsidR="00E07192" w:rsidSect="00E11A6E">
          <w:pgSz w:w="16839" w:h="11907" w:orient="landscape" w:code="9"/>
          <w:pgMar w:top="720" w:right="720" w:bottom="720" w:left="720" w:header="0" w:footer="0" w:gutter="0"/>
          <w:cols w:space="708"/>
          <w:titlePg/>
          <w:docGrid w:linePitch="381"/>
        </w:sectPr>
      </w:pPr>
    </w:p>
    <w:p w:rsidR="00DD55F6" w:rsidRPr="003107E5" w:rsidRDefault="003107E5" w:rsidP="003107E5">
      <w:pPr>
        <w:spacing w:line="240" w:lineRule="auto"/>
        <w:ind w:firstLine="0"/>
        <w:rPr>
          <w:b/>
          <w:bCs/>
          <w:sz w:val="24"/>
          <w:szCs w:val="24"/>
        </w:rPr>
      </w:pPr>
      <w:r w:rsidRPr="003107E5">
        <w:rPr>
          <w:b/>
          <w:bCs/>
          <w:sz w:val="24"/>
          <w:szCs w:val="24"/>
        </w:rPr>
        <w:lastRenderedPageBreak/>
        <w:t xml:space="preserve">3. </w:t>
      </w:r>
      <w:r w:rsidR="00DD55F6" w:rsidRPr="003107E5">
        <w:rPr>
          <w:b/>
          <w:bCs/>
          <w:sz w:val="24"/>
          <w:szCs w:val="24"/>
        </w:rPr>
        <w:t>Проект договора</w:t>
      </w:r>
      <w:bookmarkEnd w:id="75"/>
      <w:r w:rsidR="00DD55F6" w:rsidRPr="003107E5">
        <w:rPr>
          <w:b/>
          <w:bCs/>
          <w:sz w:val="24"/>
          <w:szCs w:val="24"/>
        </w:rPr>
        <w:tab/>
      </w:r>
      <w:r w:rsidR="0005711D">
        <w:rPr>
          <w:b/>
          <w:bCs/>
          <w:sz w:val="24"/>
          <w:szCs w:val="24"/>
        </w:rPr>
        <w:t xml:space="preserve"> предоставляется Участником открытого запроса предложений</w:t>
      </w:r>
      <w:r w:rsidR="00405161">
        <w:rPr>
          <w:b/>
          <w:bCs/>
          <w:sz w:val="24"/>
          <w:szCs w:val="24"/>
        </w:rPr>
        <w:t>.</w:t>
      </w:r>
    </w:p>
    <w:p w:rsidR="00F95A71" w:rsidRDefault="00F95A71" w:rsidP="00F95A71">
      <w:pPr>
        <w:pStyle w:val="afa"/>
        <w:ind w:firstLine="540"/>
        <w:jc w:val="left"/>
        <w:rPr>
          <w:b w:val="0"/>
          <w:szCs w:val="24"/>
        </w:rPr>
      </w:pPr>
    </w:p>
    <w:p w:rsidR="005E3E74" w:rsidRPr="00450011" w:rsidRDefault="005E3E74" w:rsidP="007354DA">
      <w:pPr>
        <w:pStyle w:val="1"/>
        <w:numPr>
          <w:ilvl w:val="0"/>
          <w:numId w:val="19"/>
        </w:numPr>
        <w:spacing w:before="0" w:after="120"/>
        <w:rPr>
          <w:rFonts w:ascii="Times New Roman" w:hAnsi="Times New Roman"/>
          <w:bCs/>
          <w:sz w:val="24"/>
          <w:szCs w:val="28"/>
        </w:rPr>
      </w:pPr>
      <w:bookmarkStart w:id="80" w:name="_%25252525252525252525252525252525252525"/>
      <w:bookmarkStart w:id="81" w:name="_Ref55300680"/>
      <w:bookmarkStart w:id="82" w:name="_Toc55305378"/>
      <w:bookmarkStart w:id="83" w:name="_Toc57314640"/>
      <w:bookmarkStart w:id="84" w:name="_Toc69728963"/>
      <w:bookmarkStart w:id="85" w:name="ИНСТРУКЦИИ"/>
      <w:bookmarkStart w:id="86" w:name="_Toc381607985"/>
      <w:bookmarkStart w:id="87" w:name="_Toc436319002"/>
      <w:bookmarkEnd w:id="22"/>
      <w:bookmarkEnd w:id="74"/>
      <w:bookmarkEnd w:id="8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81"/>
      <w:bookmarkEnd w:id="82"/>
      <w:bookmarkEnd w:id="83"/>
      <w:bookmarkEnd w:id="8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88" w:name="_Ref440305687"/>
      <w:bookmarkStart w:id="89" w:name="_Toc518119235"/>
      <w:bookmarkStart w:id="90" w:name="_Toc55193148"/>
      <w:bookmarkStart w:id="91" w:name="_Toc55285342"/>
      <w:bookmarkStart w:id="92" w:name="_Toc55305379"/>
      <w:bookmarkStart w:id="93" w:name="_Toc57314641"/>
      <w:bookmarkStart w:id="94" w:name="_Toc69728964"/>
      <w:bookmarkEnd w:id="85"/>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88"/>
      <w:bookmarkEnd w:id="89"/>
      <w:bookmarkEnd w:id="90"/>
      <w:bookmarkEnd w:id="91"/>
      <w:bookmarkEnd w:id="92"/>
      <w:bookmarkEnd w:id="93"/>
      <w:bookmarkEnd w:id="94"/>
      <w:r w:rsidR="00A60116" w:rsidRPr="00450011">
        <w:rPr>
          <w:rFonts w:ascii="Times New Roman" w:hAnsi="Times New Roman"/>
          <w:bCs/>
          <w:sz w:val="24"/>
          <w:szCs w:val="28"/>
        </w:rPr>
        <w:t>запроса предложений</w:t>
      </w:r>
      <w:bookmarkEnd w:id="86"/>
      <w:r w:rsidR="00E66AD6">
        <w:rPr>
          <w:rFonts w:ascii="Times New Roman" w:hAnsi="Times New Roman"/>
          <w:bCs/>
          <w:sz w:val="24"/>
          <w:szCs w:val="28"/>
        </w:rPr>
        <w:t>.</w:t>
      </w:r>
      <w:bookmarkEnd w:id="87"/>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7354DA">
      <w:pPr>
        <w:pStyle w:val="a1"/>
        <w:numPr>
          <w:ilvl w:val="0"/>
          <w:numId w:val="10"/>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6F5550">
        <w:fldChar w:fldCharType="begin"/>
      </w:r>
      <w:r w:rsidR="006F5550">
        <w:instrText xml:space="preserve"> REF _Ref55280436 \r \h  \* MERGEFORMAT </w:instrText>
      </w:r>
      <w:r w:rsidR="006F5550">
        <w:fldChar w:fldCharType="separate"/>
      </w:r>
      <w:r w:rsidR="0043613B" w:rsidRPr="0043613B">
        <w:rPr>
          <w:sz w:val="24"/>
        </w:rPr>
        <w:t>4.3</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6F5550">
        <w:fldChar w:fldCharType="begin"/>
      </w:r>
      <w:r w:rsidR="006F5550">
        <w:instrText xml:space="preserve"> REF _Ref222625643 \r \h  \* MERGEFORMAT </w:instrText>
      </w:r>
      <w:r w:rsidR="006F5550">
        <w:fldChar w:fldCharType="separate"/>
      </w:r>
      <w:r w:rsidR="0043613B" w:rsidRPr="0043613B">
        <w:rPr>
          <w:sz w:val="24"/>
        </w:rPr>
        <w:t>4.5</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6F5550">
        <w:fldChar w:fldCharType="begin"/>
      </w:r>
      <w:r w:rsidR="006F5550">
        <w:instrText xml:space="preserve"> REF _Ref191968786 \r \h  \* MERGEFORMAT </w:instrText>
      </w:r>
      <w:r w:rsidR="006F5550">
        <w:fldChar w:fldCharType="separate"/>
      </w:r>
      <w:r w:rsidR="0043613B" w:rsidRPr="0043613B">
        <w:rPr>
          <w:sz w:val="24"/>
        </w:rPr>
        <w:t>4.7</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Подписание Договора (подраздел </w:t>
      </w:r>
      <w:r w:rsidR="006F5550">
        <w:fldChar w:fldCharType="begin"/>
      </w:r>
      <w:r w:rsidR="006F5550">
        <w:instrText xml:space="preserve"> REF _Ref55280474 \r \h  \* MERGEFORMAT </w:instrText>
      </w:r>
      <w:r w:rsidR="006F5550">
        <w:fldChar w:fldCharType="separate"/>
      </w:r>
      <w:r w:rsidR="0043613B" w:rsidRPr="0043613B">
        <w:rPr>
          <w:sz w:val="24"/>
        </w:rPr>
        <w:t>4.8</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006F5550">
        <w:fldChar w:fldCharType="begin"/>
      </w:r>
      <w:r w:rsidR="006F5550">
        <w:instrText xml:space="preserve"> REF _Ref55280483 \r \h  \* MERGEFORMAT </w:instrText>
      </w:r>
      <w:r w:rsidR="006F5550">
        <w:fldChar w:fldCharType="separate"/>
      </w:r>
      <w:r w:rsidR="0043613B" w:rsidRPr="0043613B">
        <w:rPr>
          <w:sz w:val="24"/>
        </w:rPr>
        <w:t>4.9</w:t>
      </w:r>
      <w:r w:rsidR="006F5550">
        <w:fldChar w:fldCharType="end"/>
      </w:r>
      <w:r w:rsidRPr="006532FF">
        <w:rPr>
          <w:sz w:val="24"/>
        </w:rPr>
        <w:t>).</w:t>
      </w:r>
    </w:p>
    <w:p w:rsidR="005E3E74" w:rsidRPr="006A1EC5" w:rsidRDefault="005E3E74" w:rsidP="007354DA">
      <w:pPr>
        <w:pStyle w:val="2"/>
        <w:numPr>
          <w:ilvl w:val="1"/>
          <w:numId w:val="11"/>
        </w:numPr>
        <w:tabs>
          <w:tab w:val="left" w:pos="993"/>
        </w:tabs>
        <w:ind w:left="426" w:firstLine="0"/>
        <w:rPr>
          <w:sz w:val="24"/>
          <w:szCs w:val="24"/>
        </w:rPr>
      </w:pPr>
      <w:bookmarkStart w:id="95" w:name="_Ref55280418"/>
      <w:bookmarkStart w:id="96" w:name="_Toc55285343"/>
      <w:bookmarkStart w:id="97" w:name="_Toc55305380"/>
      <w:bookmarkStart w:id="98" w:name="_Toc57314642"/>
      <w:bookmarkStart w:id="99" w:name="_Toc69728965"/>
      <w:bookmarkStart w:id="100" w:name="_Toc381607986"/>
      <w:bookmarkStart w:id="101" w:name="_Toc436319003"/>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95"/>
      <w:bookmarkEnd w:id="96"/>
      <w:bookmarkEnd w:id="97"/>
      <w:bookmarkEnd w:id="98"/>
      <w:bookmarkEnd w:id="99"/>
      <w:r w:rsidR="000508B5" w:rsidRPr="006A1EC5">
        <w:rPr>
          <w:sz w:val="24"/>
          <w:szCs w:val="24"/>
        </w:rPr>
        <w:t>запроса предложений</w:t>
      </w:r>
      <w:bookmarkEnd w:id="100"/>
      <w:bookmarkEnd w:id="101"/>
    </w:p>
    <w:p w:rsidR="005E3E74" w:rsidRDefault="0014306C" w:rsidP="007354DA">
      <w:pPr>
        <w:pStyle w:val="a"/>
        <w:numPr>
          <w:ilvl w:val="2"/>
          <w:numId w:val="11"/>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7354DA">
      <w:pPr>
        <w:pStyle w:val="a"/>
        <w:numPr>
          <w:ilvl w:val="2"/>
          <w:numId w:val="11"/>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7354DA">
      <w:pPr>
        <w:pStyle w:val="2"/>
        <w:numPr>
          <w:ilvl w:val="1"/>
          <w:numId w:val="11"/>
        </w:numPr>
        <w:tabs>
          <w:tab w:val="left" w:pos="426"/>
          <w:tab w:val="left" w:pos="993"/>
        </w:tabs>
        <w:spacing w:before="120"/>
        <w:ind w:left="426" w:firstLine="0"/>
        <w:rPr>
          <w:sz w:val="24"/>
        </w:rPr>
      </w:pPr>
      <w:bookmarkStart w:id="102" w:name="_Ref55280429"/>
      <w:bookmarkStart w:id="103" w:name="_Toc55285344"/>
      <w:bookmarkStart w:id="104" w:name="_Toc55305381"/>
      <w:bookmarkStart w:id="105" w:name="_Toc57314643"/>
      <w:bookmarkStart w:id="106" w:name="_Toc69728966"/>
      <w:bookmarkStart w:id="107" w:name="_Toc381607987"/>
      <w:bookmarkStart w:id="108" w:name="_Toc436319004"/>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02"/>
      <w:bookmarkEnd w:id="103"/>
      <w:bookmarkEnd w:id="104"/>
      <w:bookmarkEnd w:id="105"/>
      <w:bookmarkEnd w:id="106"/>
      <w:r w:rsidR="0014306C" w:rsidRPr="006532FF">
        <w:rPr>
          <w:sz w:val="24"/>
        </w:rPr>
        <w:t>Участникам</w:t>
      </w:r>
      <w:bookmarkEnd w:id="107"/>
      <w:bookmarkEnd w:id="108"/>
    </w:p>
    <w:p w:rsidR="005E3E74" w:rsidRPr="006532FF" w:rsidRDefault="0014306C" w:rsidP="007354DA">
      <w:pPr>
        <w:pStyle w:val="a"/>
        <w:numPr>
          <w:ilvl w:val="2"/>
          <w:numId w:val="11"/>
        </w:numPr>
        <w:spacing w:line="240" w:lineRule="auto"/>
        <w:ind w:hanging="578"/>
        <w:rPr>
          <w:sz w:val="24"/>
        </w:rPr>
      </w:pPr>
      <w:bookmarkStart w:id="109" w:name="_Ref55277592"/>
      <w:r w:rsidRPr="006532FF">
        <w:rPr>
          <w:sz w:val="24"/>
        </w:rPr>
        <w:t>Участники</w:t>
      </w:r>
      <w:r w:rsidR="005E3E74" w:rsidRPr="006532FF">
        <w:rPr>
          <w:sz w:val="24"/>
        </w:rPr>
        <w:t xml:space="preserve"> должны получить </w:t>
      </w:r>
      <w:proofErr w:type="gramStart"/>
      <w:r w:rsidR="000508B5" w:rsidRPr="006532FF">
        <w:rPr>
          <w:sz w:val="24"/>
        </w:rPr>
        <w:t>Д</w:t>
      </w:r>
      <w:r w:rsidR="005E3E74" w:rsidRPr="006532FF">
        <w:rPr>
          <w:sz w:val="24"/>
        </w:rPr>
        <w:t>окументацию</w:t>
      </w:r>
      <w:r w:rsidR="000508B5" w:rsidRPr="006532FF">
        <w:rPr>
          <w:sz w:val="24"/>
        </w:rPr>
        <w:t xml:space="preserve">  по</w:t>
      </w:r>
      <w:proofErr w:type="gramEnd"/>
      <w:r w:rsidR="000508B5" w:rsidRPr="006532FF">
        <w:rPr>
          <w:sz w:val="24"/>
        </w:rPr>
        <w:t xml:space="preserve">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109"/>
    </w:p>
    <w:p w:rsidR="005E3E74" w:rsidRPr="006532FF" w:rsidRDefault="005E3E74" w:rsidP="007354DA">
      <w:pPr>
        <w:pStyle w:val="a"/>
        <w:numPr>
          <w:ilvl w:val="2"/>
          <w:numId w:val="11"/>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7354DA">
      <w:pPr>
        <w:pStyle w:val="2"/>
        <w:numPr>
          <w:ilvl w:val="1"/>
          <w:numId w:val="11"/>
        </w:numPr>
        <w:tabs>
          <w:tab w:val="left" w:pos="993"/>
        </w:tabs>
        <w:spacing w:before="120"/>
        <w:ind w:left="426" w:firstLine="0"/>
        <w:rPr>
          <w:sz w:val="24"/>
        </w:rPr>
      </w:pPr>
      <w:bookmarkStart w:id="110" w:name="_Ref55280436"/>
      <w:bookmarkStart w:id="111" w:name="_Toc55285345"/>
      <w:bookmarkStart w:id="112" w:name="_Toc55305382"/>
      <w:bookmarkStart w:id="113" w:name="_Toc57314644"/>
      <w:bookmarkStart w:id="114" w:name="_Toc69728967"/>
      <w:bookmarkStart w:id="115" w:name="_Toc381607988"/>
      <w:bookmarkStart w:id="116" w:name="_Toc436319005"/>
      <w:r w:rsidRPr="006532FF">
        <w:rPr>
          <w:sz w:val="24"/>
        </w:rPr>
        <w:t xml:space="preserve">Подготовка </w:t>
      </w:r>
      <w:bookmarkEnd w:id="110"/>
      <w:bookmarkEnd w:id="111"/>
      <w:bookmarkEnd w:id="112"/>
      <w:bookmarkEnd w:id="113"/>
      <w:bookmarkEnd w:id="114"/>
      <w:r w:rsidR="002C403C" w:rsidRPr="006532FF">
        <w:rPr>
          <w:sz w:val="24"/>
        </w:rPr>
        <w:t>Предложений</w:t>
      </w:r>
      <w:bookmarkEnd w:id="115"/>
      <w:bookmarkEnd w:id="116"/>
    </w:p>
    <w:p w:rsidR="005E3E74" w:rsidRPr="006532FF" w:rsidRDefault="005E3E74" w:rsidP="007354DA">
      <w:pPr>
        <w:pStyle w:val="a"/>
        <w:numPr>
          <w:ilvl w:val="2"/>
          <w:numId w:val="11"/>
        </w:numPr>
        <w:ind w:hanging="578"/>
        <w:rPr>
          <w:b/>
          <w:sz w:val="24"/>
        </w:rPr>
      </w:pPr>
      <w:bookmarkStart w:id="117" w:name="_Ref56229154"/>
      <w:bookmarkStart w:id="118" w:name="_Toc57314645"/>
      <w:r w:rsidRPr="006532FF">
        <w:rPr>
          <w:b/>
          <w:sz w:val="24"/>
        </w:rPr>
        <w:t xml:space="preserve">Общие требования к </w:t>
      </w:r>
      <w:bookmarkEnd w:id="117"/>
      <w:bookmarkEnd w:id="118"/>
      <w:r w:rsidR="00AE7022" w:rsidRPr="006532FF">
        <w:rPr>
          <w:b/>
          <w:sz w:val="24"/>
        </w:rPr>
        <w:t>Предложению</w:t>
      </w:r>
    </w:p>
    <w:p w:rsidR="005E3E74" w:rsidRPr="006532FF" w:rsidRDefault="005E3E74" w:rsidP="007354DA">
      <w:pPr>
        <w:pStyle w:val="a0"/>
        <w:numPr>
          <w:ilvl w:val="3"/>
          <w:numId w:val="11"/>
        </w:numPr>
        <w:tabs>
          <w:tab w:val="left" w:pos="993"/>
        </w:tabs>
        <w:spacing w:line="240" w:lineRule="auto"/>
        <w:ind w:left="426" w:firstLine="0"/>
        <w:rPr>
          <w:sz w:val="24"/>
        </w:rPr>
      </w:pPr>
      <w:bookmarkStart w:id="119"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E954F0" w:rsidP="007354DA">
      <w:pPr>
        <w:pStyle w:val="a1"/>
        <w:numPr>
          <w:ilvl w:val="0"/>
          <w:numId w:val="12"/>
        </w:numPr>
        <w:tabs>
          <w:tab w:val="left" w:pos="0"/>
        </w:tabs>
        <w:spacing w:line="240" w:lineRule="auto"/>
        <w:ind w:left="1418"/>
        <w:rPr>
          <w:sz w:val="24"/>
          <w:szCs w:val="24"/>
        </w:rPr>
      </w:pPr>
      <w:bookmarkStart w:id="120" w:name="_Ref56240821"/>
      <w:bookmarkEnd w:id="119"/>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6F5550">
        <w:fldChar w:fldCharType="begin"/>
      </w:r>
      <w:r w:rsidR="006F5550">
        <w:instrText xml:space="preserve"> REF _Ref222630159 \r \h  \* MERGEFORMAT </w:instrText>
      </w:r>
      <w:r w:rsidR="006F5550">
        <w:fldChar w:fldCharType="separate"/>
      </w:r>
      <w:r w:rsidR="0043613B" w:rsidRPr="0043613B">
        <w:rPr>
          <w:sz w:val="24"/>
          <w:szCs w:val="24"/>
        </w:rPr>
        <w:t>5.1</w:t>
      </w:r>
      <w:r w:rsidR="006F5550">
        <w:fldChar w:fldCharType="end"/>
      </w:r>
      <w:r w:rsidRPr="006532FF">
        <w:rPr>
          <w:sz w:val="24"/>
          <w:szCs w:val="24"/>
        </w:rPr>
        <w:t>);</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Коммерческое предложение в соответствии с формой, приведенной в настоящей Документации по запросу предложений (подраздел 5.2);</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Pr>
          <w:sz w:val="24"/>
          <w:szCs w:val="24"/>
        </w:rPr>
        <w:fldChar w:fldCharType="begin"/>
      </w:r>
      <w:r>
        <w:rPr>
          <w:sz w:val="24"/>
          <w:szCs w:val="24"/>
        </w:rPr>
        <w:instrText xml:space="preserve"> REF _Ref222630294 \r \h  \* MERGEFORMAT </w:instrText>
      </w:r>
      <w:r>
        <w:rPr>
          <w:sz w:val="24"/>
          <w:szCs w:val="24"/>
        </w:rPr>
      </w:r>
      <w:r>
        <w:rPr>
          <w:sz w:val="24"/>
          <w:szCs w:val="24"/>
        </w:rPr>
        <w:fldChar w:fldCharType="separate"/>
      </w:r>
      <w:r>
        <w:rPr>
          <w:sz w:val="24"/>
          <w:szCs w:val="24"/>
        </w:rPr>
        <w:t>5</w:t>
      </w:r>
      <w:r>
        <w:rPr>
          <w:sz w:val="24"/>
          <w:szCs w:val="24"/>
        </w:rPr>
        <w:fldChar w:fldCharType="end"/>
      </w:r>
      <w:r>
        <w:rPr>
          <w:sz w:val="24"/>
          <w:szCs w:val="24"/>
        </w:rPr>
        <w:t>.3);</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 (подраздел 5.4);</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Справку о кадровых ресурсах в соответствии с формой, приведенной в настоящей Документации по запросу предложений (подраздел 5.5);</w:t>
      </w:r>
    </w:p>
    <w:p w:rsidR="0061537A" w:rsidRDefault="0061537A" w:rsidP="007354DA">
      <w:pPr>
        <w:pStyle w:val="a1"/>
        <w:numPr>
          <w:ilvl w:val="0"/>
          <w:numId w:val="12"/>
        </w:numPr>
        <w:tabs>
          <w:tab w:val="left" w:pos="0"/>
          <w:tab w:val="left" w:pos="709"/>
        </w:tabs>
        <w:spacing w:line="240" w:lineRule="auto"/>
        <w:ind w:left="1418"/>
        <w:rPr>
          <w:sz w:val="24"/>
          <w:szCs w:val="24"/>
        </w:rPr>
      </w:pPr>
      <w:r>
        <w:rPr>
          <w:sz w:val="24"/>
          <w:szCs w:val="24"/>
        </w:rPr>
        <w:t>Проект договора;</w:t>
      </w:r>
    </w:p>
    <w:p w:rsidR="00E954F0" w:rsidRPr="006532FF" w:rsidRDefault="00E954F0" w:rsidP="007354DA">
      <w:pPr>
        <w:pStyle w:val="a1"/>
        <w:numPr>
          <w:ilvl w:val="0"/>
          <w:numId w:val="12"/>
        </w:numPr>
        <w:tabs>
          <w:tab w:val="left" w:pos="0"/>
          <w:tab w:val="left" w:pos="709"/>
        </w:tabs>
        <w:spacing w:line="240" w:lineRule="auto"/>
        <w:ind w:left="1418"/>
        <w:rPr>
          <w:sz w:val="24"/>
          <w:szCs w:val="24"/>
        </w:rPr>
      </w:pPr>
      <w:r w:rsidRPr="006532FF">
        <w:rPr>
          <w:sz w:val="24"/>
          <w:szCs w:val="24"/>
        </w:rPr>
        <w:t xml:space="preserve">Другие документы, указанные </w:t>
      </w:r>
      <w:proofErr w:type="gramStart"/>
      <w:r w:rsidRPr="006532FF">
        <w:rPr>
          <w:sz w:val="24"/>
          <w:szCs w:val="24"/>
        </w:rPr>
        <w:t xml:space="preserve">в  </w:t>
      </w:r>
      <w:r w:rsidR="0016226B" w:rsidRPr="006532FF">
        <w:rPr>
          <w:sz w:val="24"/>
          <w:szCs w:val="24"/>
        </w:rPr>
        <w:t>п</w:t>
      </w:r>
      <w:r w:rsidRPr="006532FF">
        <w:rPr>
          <w:sz w:val="24"/>
          <w:szCs w:val="24"/>
        </w:rPr>
        <w:t>.</w:t>
      </w:r>
      <w:proofErr w:type="gramEnd"/>
      <w:r w:rsidRPr="006532FF">
        <w:rPr>
          <w:sz w:val="24"/>
          <w:szCs w:val="24"/>
        </w:rPr>
        <w:t xml:space="preserve"> </w:t>
      </w:r>
      <w:r w:rsidR="00856D7D">
        <w:rPr>
          <w:sz w:val="24"/>
          <w:szCs w:val="24"/>
        </w:rPr>
        <w:t>4.4.</w:t>
      </w:r>
      <w:r w:rsidR="00196301">
        <w:rPr>
          <w:sz w:val="24"/>
          <w:szCs w:val="24"/>
        </w:rPr>
        <w:t>2.</w:t>
      </w:r>
    </w:p>
    <w:p w:rsidR="005E3E74" w:rsidRPr="006532FF" w:rsidRDefault="005E3E74" w:rsidP="007354DA">
      <w:pPr>
        <w:pStyle w:val="a0"/>
        <w:numPr>
          <w:ilvl w:val="3"/>
          <w:numId w:val="11"/>
        </w:numPr>
        <w:tabs>
          <w:tab w:val="left" w:pos="851"/>
          <w:tab w:val="left" w:pos="1134"/>
          <w:tab w:val="left" w:pos="1418"/>
        </w:tabs>
        <w:spacing w:line="240" w:lineRule="auto"/>
        <w:ind w:left="900" w:hanging="474"/>
        <w:rPr>
          <w:sz w:val="24"/>
        </w:rPr>
      </w:pPr>
      <w:bookmarkStart w:id="121" w:name="_Ref55279015"/>
      <w:bookmarkStart w:id="122" w:name="_Ref55279017"/>
      <w:bookmarkEnd w:id="120"/>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21"/>
    </w:p>
    <w:p w:rsidR="005E3E74" w:rsidRPr="006532FF" w:rsidRDefault="005E3E74" w:rsidP="007354DA">
      <w:pPr>
        <w:pStyle w:val="a0"/>
        <w:numPr>
          <w:ilvl w:val="3"/>
          <w:numId w:val="11"/>
        </w:numPr>
        <w:tabs>
          <w:tab w:val="left" w:pos="851"/>
          <w:tab w:val="left" w:pos="1134"/>
          <w:tab w:val="left" w:pos="1418"/>
        </w:tabs>
        <w:spacing w:line="240" w:lineRule="auto"/>
        <w:ind w:left="900" w:hanging="474"/>
        <w:rPr>
          <w:sz w:val="24"/>
        </w:rPr>
      </w:pPr>
      <w:bookmarkStart w:id="123"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22"/>
      <w:bookmarkEnd w:id="123"/>
    </w:p>
    <w:p w:rsidR="005E3E74" w:rsidRPr="006532FF" w:rsidRDefault="005E3E74" w:rsidP="007354DA">
      <w:pPr>
        <w:pStyle w:val="a0"/>
        <w:numPr>
          <w:ilvl w:val="3"/>
          <w:numId w:val="11"/>
        </w:numPr>
        <w:tabs>
          <w:tab w:val="left" w:pos="851"/>
          <w:tab w:val="left" w:pos="1134"/>
          <w:tab w:val="left" w:pos="1418"/>
        </w:tabs>
        <w:spacing w:line="240" w:lineRule="auto"/>
        <w:ind w:left="900" w:hanging="474"/>
        <w:rPr>
          <w:sz w:val="24"/>
        </w:rPr>
      </w:pPr>
      <w:r w:rsidRPr="006532FF">
        <w:rPr>
          <w:sz w:val="24"/>
        </w:rPr>
        <w:lastRenderedPageBreak/>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7354DA">
      <w:pPr>
        <w:numPr>
          <w:ilvl w:val="3"/>
          <w:numId w:val="11"/>
        </w:numPr>
        <w:tabs>
          <w:tab w:val="left" w:pos="851"/>
          <w:tab w:val="left" w:pos="1276"/>
          <w:tab w:val="left" w:pos="1701"/>
        </w:tabs>
        <w:spacing w:line="240" w:lineRule="auto"/>
        <w:ind w:left="851" w:hanging="425"/>
        <w:rPr>
          <w:sz w:val="24"/>
        </w:rPr>
      </w:pPr>
      <w:bookmarkStart w:id="124" w:name="_Ref56220439"/>
      <w:bookmarkStart w:id="125" w:name="_Ref56233643"/>
      <w:bookmarkStart w:id="126" w:name="_Ref56235653"/>
      <w:bookmarkStart w:id="127"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24"/>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7354DA">
      <w:pPr>
        <w:pStyle w:val="a"/>
        <w:numPr>
          <w:ilvl w:val="2"/>
          <w:numId w:val="11"/>
        </w:numPr>
        <w:rPr>
          <w:b/>
          <w:sz w:val="24"/>
        </w:rPr>
      </w:pPr>
      <w:r w:rsidRPr="003E19CB">
        <w:rPr>
          <w:b/>
          <w:sz w:val="24"/>
        </w:rPr>
        <w:t xml:space="preserve">Требования к сроку действия </w:t>
      </w:r>
      <w:bookmarkEnd w:id="125"/>
      <w:bookmarkEnd w:id="126"/>
      <w:bookmarkEnd w:id="127"/>
      <w:r w:rsidR="002C403C" w:rsidRPr="003E19CB">
        <w:rPr>
          <w:b/>
          <w:sz w:val="24"/>
        </w:rPr>
        <w:t>Предложения</w:t>
      </w:r>
    </w:p>
    <w:p w:rsidR="0061537A" w:rsidRDefault="0061537A" w:rsidP="007354DA">
      <w:pPr>
        <w:pStyle w:val="a0"/>
        <w:numPr>
          <w:ilvl w:val="3"/>
          <w:numId w:val="11"/>
        </w:numPr>
        <w:tabs>
          <w:tab w:val="left" w:pos="708"/>
        </w:tabs>
        <w:spacing w:line="240" w:lineRule="auto"/>
        <w:ind w:left="993"/>
        <w:rPr>
          <w:sz w:val="24"/>
        </w:rPr>
      </w:pP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Pr>
          <w:sz w:val="24"/>
        </w:rPr>
        <w:t>5.1</w:t>
      </w:r>
      <w:r>
        <w:rPr>
          <w:sz w:val="24"/>
        </w:rPr>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7354DA">
      <w:pPr>
        <w:pStyle w:val="a0"/>
        <w:numPr>
          <w:ilvl w:val="3"/>
          <w:numId w:val="20"/>
        </w:numPr>
        <w:tabs>
          <w:tab w:val="left" w:pos="1134"/>
        </w:tabs>
        <w:spacing w:line="240" w:lineRule="auto"/>
        <w:ind w:left="993"/>
        <w:rPr>
          <w:sz w:val="24"/>
        </w:rPr>
      </w:pPr>
      <w:r w:rsidRPr="006532FF">
        <w:rPr>
          <w:sz w:val="24"/>
        </w:rPr>
        <w:t xml:space="preserve">Указание меньшего срока действия служит основанием для отклонения </w:t>
      </w:r>
      <w:r w:rsidR="002C403C" w:rsidRPr="006532FF">
        <w:rPr>
          <w:sz w:val="24"/>
        </w:rPr>
        <w:t>Предложения</w:t>
      </w:r>
      <w:r w:rsidRPr="006532FF">
        <w:rPr>
          <w:sz w:val="24"/>
        </w:rPr>
        <w:t>.</w:t>
      </w:r>
    </w:p>
    <w:p w:rsidR="005E3E74" w:rsidRPr="003E19CB" w:rsidRDefault="005E3E74" w:rsidP="007354DA">
      <w:pPr>
        <w:pStyle w:val="a"/>
        <w:numPr>
          <w:ilvl w:val="2"/>
          <w:numId w:val="11"/>
        </w:numPr>
        <w:rPr>
          <w:b/>
          <w:sz w:val="24"/>
        </w:rPr>
      </w:pPr>
      <w:bookmarkStart w:id="128" w:name="_Toc57314647"/>
      <w:r w:rsidRPr="003E19CB">
        <w:rPr>
          <w:b/>
          <w:sz w:val="24"/>
        </w:rPr>
        <w:t xml:space="preserve">Требования к языку </w:t>
      </w:r>
      <w:bookmarkEnd w:id="128"/>
      <w:r w:rsidR="002C403C" w:rsidRPr="003E19CB">
        <w:rPr>
          <w:b/>
          <w:sz w:val="24"/>
        </w:rPr>
        <w:t>Предложения</w:t>
      </w:r>
    </w:p>
    <w:p w:rsidR="005E3E74" w:rsidRPr="006532FF" w:rsidRDefault="005E3E74" w:rsidP="007354DA">
      <w:pPr>
        <w:numPr>
          <w:ilvl w:val="3"/>
          <w:numId w:val="11"/>
        </w:numPr>
        <w:tabs>
          <w:tab w:val="left" w:pos="900"/>
        </w:tabs>
        <w:spacing w:line="240" w:lineRule="auto"/>
        <w:ind w:left="900" w:hanging="616"/>
        <w:rPr>
          <w:sz w:val="24"/>
        </w:rPr>
      </w:pPr>
      <w:bookmarkStart w:id="129"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7354DA">
      <w:pPr>
        <w:numPr>
          <w:ilvl w:val="3"/>
          <w:numId w:val="11"/>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w:t>
      </w:r>
      <w:r w:rsidRPr="006532FF">
        <w:rPr>
          <w:sz w:val="24"/>
        </w:rPr>
        <w:lastRenderedPageBreak/>
        <w:t xml:space="preserve">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7354DA">
      <w:pPr>
        <w:numPr>
          <w:ilvl w:val="3"/>
          <w:numId w:val="11"/>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30" w:name="_Hlt40850038"/>
      <w:bookmarkEnd w:id="130"/>
    </w:p>
    <w:p w:rsidR="005E3E74" w:rsidRPr="003E19CB" w:rsidRDefault="005E3E74" w:rsidP="007354DA">
      <w:pPr>
        <w:pStyle w:val="a"/>
        <w:numPr>
          <w:ilvl w:val="2"/>
          <w:numId w:val="11"/>
        </w:numPr>
        <w:rPr>
          <w:b/>
          <w:sz w:val="24"/>
        </w:rPr>
      </w:pPr>
      <w:r w:rsidRPr="003E19CB">
        <w:rPr>
          <w:b/>
          <w:sz w:val="24"/>
        </w:rPr>
        <w:t xml:space="preserve">Требования к валюте </w:t>
      </w:r>
      <w:bookmarkEnd w:id="129"/>
      <w:r w:rsidR="002C403C" w:rsidRPr="003E19CB">
        <w:rPr>
          <w:b/>
          <w:sz w:val="24"/>
        </w:rPr>
        <w:t>Предложения</w:t>
      </w:r>
    </w:p>
    <w:p w:rsidR="005E3E74" w:rsidRPr="006532FF" w:rsidRDefault="005E3E74" w:rsidP="007354DA">
      <w:pPr>
        <w:pStyle w:val="a0"/>
        <w:numPr>
          <w:ilvl w:val="3"/>
          <w:numId w:val="11"/>
        </w:numPr>
        <w:spacing w:line="240" w:lineRule="auto"/>
        <w:ind w:left="900" w:hanging="616"/>
        <w:rPr>
          <w:sz w:val="24"/>
        </w:rPr>
      </w:pPr>
      <w:bookmarkStart w:id="131"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xml:space="preserve">, должны быть выражены в российских </w:t>
      </w:r>
      <w:proofErr w:type="gramStart"/>
      <w:r w:rsidRPr="006532FF">
        <w:rPr>
          <w:sz w:val="24"/>
        </w:rPr>
        <w:t>рублях  за</w:t>
      </w:r>
      <w:proofErr w:type="gramEnd"/>
      <w:r w:rsidRPr="006532FF">
        <w:rPr>
          <w:sz w:val="24"/>
        </w:rPr>
        <w:t xml:space="preserve"> исключением нижеследующего.</w:t>
      </w:r>
      <w:bookmarkEnd w:id="131"/>
    </w:p>
    <w:p w:rsidR="005E3E74" w:rsidRPr="006532FF" w:rsidRDefault="005E3E74" w:rsidP="007354DA">
      <w:pPr>
        <w:pStyle w:val="a0"/>
        <w:numPr>
          <w:ilvl w:val="3"/>
          <w:numId w:val="11"/>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940C2" w:rsidRDefault="005E3E74" w:rsidP="007354DA">
      <w:pPr>
        <w:pStyle w:val="a"/>
        <w:numPr>
          <w:ilvl w:val="2"/>
          <w:numId w:val="11"/>
        </w:numPr>
        <w:rPr>
          <w:b/>
          <w:sz w:val="24"/>
        </w:rPr>
      </w:pPr>
      <w:bookmarkStart w:id="132" w:name="_Ref57667242"/>
      <w:r w:rsidRPr="001E01A4">
        <w:rPr>
          <w:b/>
          <w:sz w:val="24"/>
        </w:rPr>
        <w:t>Начальная (предельная) цен</w:t>
      </w:r>
      <w:bookmarkEnd w:id="132"/>
      <w:r w:rsidR="007537FC">
        <w:rPr>
          <w:b/>
          <w:sz w:val="24"/>
        </w:rPr>
        <w:t>а</w:t>
      </w:r>
      <w:r w:rsidR="001E01A4">
        <w:rPr>
          <w:b/>
          <w:sz w:val="24"/>
        </w:rPr>
        <w:t xml:space="preserve">: </w:t>
      </w:r>
    </w:p>
    <w:p w:rsidR="005E3E74" w:rsidRDefault="00B940C2" w:rsidP="00B940C2">
      <w:pPr>
        <w:pStyle w:val="a"/>
        <w:numPr>
          <w:ilvl w:val="0"/>
          <w:numId w:val="0"/>
        </w:numPr>
        <w:ind w:left="1004"/>
        <w:rPr>
          <w:b/>
          <w:sz w:val="24"/>
        </w:rPr>
      </w:pPr>
      <w:r>
        <w:rPr>
          <w:b/>
          <w:sz w:val="24"/>
        </w:rPr>
        <w:t xml:space="preserve">ЛОТ № 1: </w:t>
      </w:r>
      <w:r w:rsidR="001411D1" w:rsidRPr="003428DA">
        <w:rPr>
          <w:rFonts w:eastAsia="Calibri"/>
          <w:b/>
          <w:spacing w:val="-4"/>
          <w:sz w:val="24"/>
          <w:szCs w:val="24"/>
          <w:lang w:eastAsia="en-US"/>
        </w:rPr>
        <w:t>1 </w:t>
      </w:r>
      <w:r w:rsidR="00D23C10">
        <w:rPr>
          <w:rFonts w:eastAsia="Calibri"/>
          <w:b/>
          <w:spacing w:val="-4"/>
          <w:sz w:val="24"/>
          <w:szCs w:val="24"/>
          <w:lang w:eastAsia="en-US"/>
        </w:rPr>
        <w:t>8</w:t>
      </w:r>
      <w:r w:rsidR="00772441">
        <w:rPr>
          <w:rFonts w:eastAsia="Calibri"/>
          <w:b/>
          <w:spacing w:val="-4"/>
          <w:sz w:val="24"/>
          <w:szCs w:val="24"/>
          <w:lang w:eastAsia="en-US"/>
        </w:rPr>
        <w:t>4</w:t>
      </w:r>
      <w:r w:rsidR="00D23C10">
        <w:rPr>
          <w:rFonts w:eastAsia="Calibri"/>
          <w:b/>
          <w:spacing w:val="-4"/>
          <w:sz w:val="24"/>
          <w:szCs w:val="24"/>
          <w:lang w:eastAsia="en-US"/>
        </w:rPr>
        <w:t>3</w:t>
      </w:r>
      <w:r w:rsidR="001411D1" w:rsidRPr="003428DA">
        <w:rPr>
          <w:rFonts w:eastAsia="Calibri"/>
          <w:b/>
          <w:spacing w:val="-4"/>
          <w:sz w:val="24"/>
          <w:szCs w:val="24"/>
          <w:lang w:eastAsia="en-US"/>
        </w:rPr>
        <w:t> </w:t>
      </w:r>
      <w:r w:rsidR="00C651E0" w:rsidRPr="003428DA">
        <w:rPr>
          <w:rFonts w:eastAsia="Calibri"/>
          <w:b/>
          <w:spacing w:val="-4"/>
          <w:sz w:val="24"/>
          <w:szCs w:val="24"/>
          <w:lang w:eastAsia="en-US"/>
        </w:rPr>
        <w:t>000</w:t>
      </w:r>
      <w:r w:rsidR="001411D1" w:rsidRPr="003428DA">
        <w:rPr>
          <w:rFonts w:eastAsia="Calibri"/>
          <w:b/>
          <w:spacing w:val="-4"/>
          <w:sz w:val="24"/>
          <w:szCs w:val="24"/>
          <w:lang w:eastAsia="en-US"/>
        </w:rPr>
        <w:t>,</w:t>
      </w:r>
      <w:r w:rsidR="00C651E0" w:rsidRPr="003428DA">
        <w:rPr>
          <w:rFonts w:eastAsia="Calibri"/>
          <w:b/>
          <w:spacing w:val="-4"/>
          <w:sz w:val="24"/>
          <w:szCs w:val="24"/>
          <w:lang w:eastAsia="en-US"/>
        </w:rPr>
        <w:t>00</w:t>
      </w:r>
      <w:r w:rsidR="001411D1" w:rsidRPr="00374E82">
        <w:rPr>
          <w:rFonts w:eastAsia="Calibri"/>
          <w:color w:val="FF0000"/>
          <w:spacing w:val="-4"/>
          <w:sz w:val="24"/>
          <w:szCs w:val="24"/>
          <w:lang w:eastAsia="en-US"/>
        </w:rPr>
        <w:t xml:space="preserve"> </w:t>
      </w:r>
      <w:r w:rsidR="001E01A4">
        <w:rPr>
          <w:b/>
          <w:sz w:val="24"/>
        </w:rPr>
        <w:t>руб</w:t>
      </w:r>
      <w:r>
        <w:rPr>
          <w:b/>
          <w:sz w:val="24"/>
        </w:rPr>
        <w:t>.</w:t>
      </w:r>
      <w:r w:rsidR="001E01A4">
        <w:rPr>
          <w:b/>
          <w:sz w:val="24"/>
        </w:rPr>
        <w:t xml:space="preserve"> </w:t>
      </w:r>
      <w:r w:rsidR="00DA4629">
        <w:rPr>
          <w:b/>
          <w:sz w:val="24"/>
        </w:rPr>
        <w:t>без</w:t>
      </w:r>
      <w:r>
        <w:rPr>
          <w:b/>
          <w:sz w:val="24"/>
        </w:rPr>
        <w:t xml:space="preserve"> НДС;</w:t>
      </w:r>
    </w:p>
    <w:p w:rsidR="00B940C2" w:rsidRPr="00116E16" w:rsidRDefault="00B940C2" w:rsidP="00B940C2">
      <w:pPr>
        <w:pStyle w:val="a"/>
        <w:numPr>
          <w:ilvl w:val="0"/>
          <w:numId w:val="0"/>
        </w:numPr>
        <w:ind w:left="1004"/>
        <w:rPr>
          <w:b/>
          <w:sz w:val="24"/>
        </w:rPr>
      </w:pPr>
      <w:r w:rsidRPr="00116E16">
        <w:rPr>
          <w:b/>
          <w:sz w:val="24"/>
        </w:rPr>
        <w:t xml:space="preserve">ЛОТ № </w:t>
      </w:r>
      <w:r w:rsidR="00116E16" w:rsidRPr="00116E16">
        <w:rPr>
          <w:b/>
          <w:sz w:val="24"/>
        </w:rPr>
        <w:t>2</w:t>
      </w:r>
      <w:r w:rsidRPr="00116E16">
        <w:rPr>
          <w:b/>
          <w:sz w:val="24"/>
        </w:rPr>
        <w:t xml:space="preserve">: </w:t>
      </w:r>
      <w:r w:rsidR="00116E16" w:rsidRPr="00116E16">
        <w:rPr>
          <w:b/>
          <w:sz w:val="24"/>
        </w:rPr>
        <w:t>600 000,00 руб. без НДС;</w:t>
      </w:r>
    </w:p>
    <w:p w:rsidR="005E3E74" w:rsidRPr="003E19CB" w:rsidRDefault="005E3E74" w:rsidP="007354DA">
      <w:pPr>
        <w:pStyle w:val="a"/>
        <w:numPr>
          <w:ilvl w:val="2"/>
          <w:numId w:val="11"/>
        </w:numPr>
        <w:rPr>
          <w:b/>
          <w:sz w:val="24"/>
        </w:rPr>
      </w:pPr>
      <w:bookmarkStart w:id="133" w:name="_Toc57314653"/>
      <w:r w:rsidRPr="003E19CB">
        <w:rPr>
          <w:b/>
          <w:sz w:val="24"/>
        </w:rPr>
        <w:t xml:space="preserve">Разъяснение </w:t>
      </w:r>
      <w:r w:rsidR="00012E1C" w:rsidRPr="003E19CB">
        <w:rPr>
          <w:b/>
          <w:sz w:val="24"/>
        </w:rPr>
        <w:t>Д</w:t>
      </w:r>
      <w:r w:rsidRPr="003E19CB">
        <w:rPr>
          <w:b/>
          <w:sz w:val="24"/>
        </w:rPr>
        <w:t>окументации</w:t>
      </w:r>
      <w:bookmarkEnd w:id="133"/>
      <w:r w:rsidR="00012E1C" w:rsidRPr="003E19CB">
        <w:rPr>
          <w:b/>
          <w:sz w:val="24"/>
        </w:rPr>
        <w:t xml:space="preserve"> по запросу предложений</w:t>
      </w:r>
    </w:p>
    <w:p w:rsidR="005E3E74" w:rsidRPr="006532FF" w:rsidRDefault="005E3E74" w:rsidP="007354DA">
      <w:pPr>
        <w:pStyle w:val="a0"/>
        <w:numPr>
          <w:ilvl w:val="3"/>
          <w:numId w:val="11"/>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7354DA">
      <w:pPr>
        <w:pStyle w:val="a0"/>
        <w:numPr>
          <w:ilvl w:val="3"/>
          <w:numId w:val="11"/>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7354DA">
      <w:pPr>
        <w:pStyle w:val="a"/>
        <w:numPr>
          <w:ilvl w:val="2"/>
          <w:numId w:val="11"/>
        </w:numPr>
        <w:rPr>
          <w:b/>
          <w:sz w:val="24"/>
        </w:rPr>
      </w:pPr>
      <w:bookmarkStart w:id="134" w:name="_Toc90385057"/>
      <w:bookmarkStart w:id="135"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34"/>
      <w:r w:rsidR="002D41C8" w:rsidRPr="003E19CB">
        <w:rPr>
          <w:b/>
          <w:sz w:val="24"/>
        </w:rPr>
        <w:t xml:space="preserve"> по запросу предложений</w:t>
      </w:r>
      <w:bookmarkEnd w:id="135"/>
    </w:p>
    <w:p w:rsidR="005E3E74" w:rsidRPr="006532FF" w:rsidRDefault="005E3E74" w:rsidP="007354DA">
      <w:pPr>
        <w:numPr>
          <w:ilvl w:val="3"/>
          <w:numId w:val="11"/>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7354DA">
      <w:pPr>
        <w:numPr>
          <w:ilvl w:val="3"/>
          <w:numId w:val="11"/>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7354DA">
      <w:pPr>
        <w:numPr>
          <w:ilvl w:val="3"/>
          <w:numId w:val="11"/>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7354DA">
      <w:pPr>
        <w:pStyle w:val="a"/>
        <w:numPr>
          <w:ilvl w:val="2"/>
          <w:numId w:val="11"/>
        </w:numPr>
        <w:rPr>
          <w:b/>
          <w:sz w:val="24"/>
        </w:rPr>
      </w:pPr>
      <w:bookmarkStart w:id="136" w:name="_Ref86823116"/>
      <w:bookmarkStart w:id="137" w:name="_Toc90385058"/>
      <w:r w:rsidRPr="003E19CB">
        <w:rPr>
          <w:b/>
          <w:sz w:val="24"/>
        </w:rPr>
        <w:t xml:space="preserve">Продление срока окончания приема </w:t>
      </w:r>
      <w:bookmarkEnd w:id="136"/>
      <w:bookmarkEnd w:id="137"/>
      <w:r w:rsidR="004A4CC8" w:rsidRPr="003E19CB">
        <w:rPr>
          <w:b/>
          <w:sz w:val="24"/>
        </w:rPr>
        <w:t>Предложений</w:t>
      </w:r>
    </w:p>
    <w:p w:rsidR="005E3E74" w:rsidRPr="006532FF" w:rsidRDefault="005E3E74" w:rsidP="007354DA">
      <w:pPr>
        <w:numPr>
          <w:ilvl w:val="3"/>
          <w:numId w:val="11"/>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7354DA">
      <w:pPr>
        <w:numPr>
          <w:ilvl w:val="3"/>
          <w:numId w:val="11"/>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7354DA">
      <w:pPr>
        <w:numPr>
          <w:ilvl w:val="3"/>
          <w:numId w:val="11"/>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7354DA">
      <w:pPr>
        <w:pStyle w:val="2"/>
        <w:numPr>
          <w:ilvl w:val="1"/>
          <w:numId w:val="11"/>
        </w:numPr>
        <w:spacing w:before="120"/>
        <w:ind w:left="900" w:hanging="616"/>
        <w:rPr>
          <w:sz w:val="24"/>
        </w:rPr>
      </w:pPr>
      <w:bookmarkStart w:id="138" w:name="_Ref93088240"/>
      <w:bookmarkStart w:id="139" w:name="_Toc381607989"/>
      <w:bookmarkStart w:id="140" w:name="_Toc436319006"/>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38"/>
      <w:bookmarkEnd w:id="139"/>
      <w:bookmarkEnd w:id="140"/>
    </w:p>
    <w:p w:rsidR="005E3E74" w:rsidRPr="003E19CB" w:rsidRDefault="005E3E74" w:rsidP="007354DA">
      <w:pPr>
        <w:pStyle w:val="a"/>
        <w:numPr>
          <w:ilvl w:val="2"/>
          <w:numId w:val="11"/>
        </w:numPr>
        <w:rPr>
          <w:b/>
          <w:color w:val="000000"/>
          <w:sz w:val="24"/>
        </w:rPr>
      </w:pPr>
      <w:bookmarkStart w:id="141" w:name="_Toc90385071"/>
      <w:bookmarkStart w:id="142" w:name="_Ref93090116"/>
      <w:r w:rsidRPr="003E19CB">
        <w:rPr>
          <w:b/>
          <w:color w:val="000000"/>
          <w:sz w:val="24"/>
        </w:rPr>
        <w:t xml:space="preserve">Требования к Участникам </w:t>
      </w:r>
      <w:bookmarkEnd w:id="141"/>
      <w:bookmarkEnd w:id="142"/>
      <w:r w:rsidR="002D41C8" w:rsidRPr="003E19CB">
        <w:rPr>
          <w:b/>
          <w:sz w:val="24"/>
        </w:rPr>
        <w:t>запроса предложений</w:t>
      </w:r>
    </w:p>
    <w:p w:rsidR="00053DF6" w:rsidRPr="006532FF" w:rsidRDefault="00053DF6" w:rsidP="007354DA">
      <w:pPr>
        <w:pStyle w:val="a0"/>
        <w:numPr>
          <w:ilvl w:val="3"/>
          <w:numId w:val="11"/>
        </w:numPr>
        <w:tabs>
          <w:tab w:val="left" w:pos="709"/>
        </w:tabs>
        <w:spacing w:line="240" w:lineRule="auto"/>
        <w:ind w:left="709" w:hanging="283"/>
        <w:rPr>
          <w:sz w:val="24"/>
          <w:szCs w:val="24"/>
        </w:rPr>
      </w:pPr>
      <w:bookmarkStart w:id="143"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w:t>
      </w:r>
      <w:proofErr w:type="gramStart"/>
      <w:r w:rsidRPr="006532FF">
        <w:rPr>
          <w:sz w:val="24"/>
          <w:szCs w:val="24"/>
        </w:rPr>
        <w:t>Однако</w:t>
      </w:r>
      <w:proofErr w:type="gramEnd"/>
      <w:r w:rsidRPr="006532FF">
        <w:rPr>
          <w:sz w:val="24"/>
          <w:szCs w:val="24"/>
        </w:rPr>
        <w:t xml:space="preserve">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43"/>
    </w:p>
    <w:p w:rsidR="00053DF6" w:rsidRPr="006532FF" w:rsidRDefault="00053DF6" w:rsidP="007354DA">
      <w:pPr>
        <w:pStyle w:val="a1"/>
        <w:numPr>
          <w:ilvl w:val="0"/>
          <w:numId w:val="13"/>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7354DA">
      <w:pPr>
        <w:pStyle w:val="a1"/>
        <w:numPr>
          <w:ilvl w:val="0"/>
          <w:numId w:val="13"/>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7354DA">
      <w:pPr>
        <w:pStyle w:val="a1"/>
        <w:numPr>
          <w:ilvl w:val="0"/>
          <w:numId w:val="13"/>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7354DA">
      <w:pPr>
        <w:pStyle w:val="a1"/>
        <w:numPr>
          <w:ilvl w:val="0"/>
          <w:numId w:val="13"/>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w:t>
      </w:r>
      <w:proofErr w:type="gramStart"/>
      <w:r w:rsidR="00E71E77" w:rsidRPr="006532FF">
        <w:rPr>
          <w:sz w:val="24"/>
          <w:szCs w:val="24"/>
        </w:rPr>
        <w:t xml:space="preserve">СГЭС» </w:t>
      </w:r>
      <w:r w:rsidRPr="006532FF">
        <w:rPr>
          <w:sz w:val="24"/>
          <w:szCs w:val="24"/>
        </w:rPr>
        <w:t xml:space="preserve"> и</w:t>
      </w:r>
      <w:proofErr w:type="gramEnd"/>
      <w:r w:rsidRPr="006532FF">
        <w:rPr>
          <w:sz w:val="24"/>
          <w:szCs w:val="24"/>
        </w:rPr>
        <w:t xml:space="preserve">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7354DA">
      <w:pPr>
        <w:pStyle w:val="a"/>
        <w:numPr>
          <w:ilvl w:val="2"/>
          <w:numId w:val="11"/>
        </w:numPr>
        <w:spacing w:line="276" w:lineRule="auto"/>
        <w:rPr>
          <w:b/>
          <w:color w:val="000000"/>
          <w:sz w:val="24"/>
        </w:rPr>
      </w:pPr>
      <w:bookmarkStart w:id="144" w:name="_Ref86827631"/>
      <w:bookmarkStart w:id="145" w:name="_Toc90385072"/>
      <w:r w:rsidRPr="003E19CB">
        <w:rPr>
          <w:b/>
          <w:color w:val="000000"/>
          <w:sz w:val="24"/>
        </w:rPr>
        <w:t>Требования к документам, подтверждающим соответствие Участника установленным требованиям</w:t>
      </w:r>
      <w:bookmarkEnd w:id="144"/>
      <w:bookmarkEnd w:id="145"/>
      <w:r w:rsidR="007537FC" w:rsidRPr="003E19CB">
        <w:rPr>
          <w:b/>
          <w:color w:val="000000"/>
          <w:sz w:val="24"/>
        </w:rPr>
        <w:t>.</w:t>
      </w:r>
    </w:p>
    <w:p w:rsidR="005C0795" w:rsidRPr="006532FF" w:rsidRDefault="005C0795" w:rsidP="007354DA">
      <w:pPr>
        <w:pStyle w:val="a0"/>
        <w:numPr>
          <w:ilvl w:val="3"/>
          <w:numId w:val="11"/>
        </w:numPr>
        <w:spacing w:line="240" w:lineRule="auto"/>
        <w:ind w:left="900" w:hanging="616"/>
        <w:rPr>
          <w:sz w:val="24"/>
          <w:szCs w:val="24"/>
        </w:rPr>
      </w:pPr>
      <w:bookmarkStart w:id="146" w:name="_Ref55280443"/>
      <w:bookmarkStart w:id="147" w:name="_Toc55285351"/>
      <w:bookmarkStart w:id="148" w:name="_Toc55305383"/>
      <w:bookmarkStart w:id="149" w:name="_Toc57314654"/>
      <w:bookmarkStart w:id="150"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7354DA">
      <w:pPr>
        <w:pStyle w:val="a1"/>
        <w:numPr>
          <w:ilvl w:val="0"/>
          <w:numId w:val="14"/>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7354DA">
      <w:pPr>
        <w:pStyle w:val="a1"/>
        <w:numPr>
          <w:ilvl w:val="0"/>
          <w:numId w:val="14"/>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7354DA">
      <w:pPr>
        <w:pStyle w:val="a1"/>
        <w:numPr>
          <w:ilvl w:val="0"/>
          <w:numId w:val="14"/>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7354DA">
      <w:pPr>
        <w:pStyle w:val="a1"/>
        <w:numPr>
          <w:ilvl w:val="0"/>
          <w:numId w:val="14"/>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7354DA">
      <w:pPr>
        <w:pStyle w:val="a1"/>
        <w:numPr>
          <w:ilvl w:val="0"/>
          <w:numId w:val="14"/>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F7AAA" w:rsidRPr="008A46A4" w:rsidRDefault="005F7AAA" w:rsidP="005F7AAA">
      <w:pPr>
        <w:pStyle w:val="a1"/>
        <w:numPr>
          <w:ilvl w:val="0"/>
          <w:numId w:val="0"/>
        </w:numPr>
        <w:spacing w:line="240" w:lineRule="auto"/>
        <w:ind w:left="993"/>
        <w:rPr>
          <w:sz w:val="24"/>
          <w:szCs w:val="24"/>
        </w:rPr>
      </w:pPr>
      <w:r w:rsidRPr="008A46A4">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1) бухгалтерский баланс;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2) отчет о финансовых результатах (отчет о прибылях и убытках);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3) приложения к бухгалтерской отчетности: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-отчет об изменениях капитала;</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-отчет о движении денежных средств,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отчет о целевом использовании средств;</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lastRenderedPageBreak/>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5F7AAA" w:rsidRDefault="005F7AAA" w:rsidP="005F7AAA">
      <w:pPr>
        <w:pStyle w:val="a1"/>
        <w:numPr>
          <w:ilvl w:val="0"/>
          <w:numId w:val="0"/>
        </w:numPr>
        <w:spacing w:line="240" w:lineRule="auto"/>
        <w:ind w:left="993"/>
        <w:rPr>
          <w:sz w:val="24"/>
          <w:szCs w:val="24"/>
        </w:rPr>
      </w:pPr>
    </w:p>
    <w:p w:rsidR="00213ED3" w:rsidRPr="006532FF" w:rsidRDefault="00213ED3" w:rsidP="007354DA">
      <w:pPr>
        <w:pStyle w:val="a1"/>
        <w:numPr>
          <w:ilvl w:val="0"/>
          <w:numId w:val="14"/>
        </w:numPr>
        <w:spacing w:line="240" w:lineRule="auto"/>
        <w:ind w:left="993" w:hanging="616"/>
        <w:rPr>
          <w:sz w:val="24"/>
          <w:szCs w:val="24"/>
        </w:rPr>
      </w:pPr>
      <w:r w:rsidRPr="006532FF">
        <w:rPr>
          <w:sz w:val="24"/>
          <w:szCs w:val="24"/>
        </w:rPr>
        <w:t>Заверенн</w:t>
      </w:r>
      <w:r>
        <w:rPr>
          <w:sz w:val="24"/>
          <w:szCs w:val="24"/>
        </w:rPr>
        <w:t>ые</w:t>
      </w:r>
      <w:r w:rsidRPr="006532FF">
        <w:rPr>
          <w:sz w:val="24"/>
          <w:szCs w:val="24"/>
        </w:rPr>
        <w:t xml:space="preserve"> Участником </w:t>
      </w:r>
      <w:r>
        <w:rPr>
          <w:sz w:val="24"/>
          <w:szCs w:val="24"/>
        </w:rPr>
        <w:t xml:space="preserve">копии </w:t>
      </w:r>
      <w:proofErr w:type="gramStart"/>
      <w:r>
        <w:rPr>
          <w:bCs/>
          <w:snapToGrid w:val="0"/>
          <w:sz w:val="24"/>
          <w:szCs w:val="24"/>
        </w:rPr>
        <w:t>действующей  лицензии</w:t>
      </w:r>
      <w:proofErr w:type="gramEnd"/>
      <w:r>
        <w:rPr>
          <w:bCs/>
          <w:snapToGrid w:val="0"/>
          <w:sz w:val="24"/>
          <w:szCs w:val="24"/>
        </w:rPr>
        <w:t xml:space="preserve">, государственной аккредитации на виды услуг, связанные с выполнением Договора;  </w:t>
      </w:r>
    </w:p>
    <w:p w:rsidR="00CC496F" w:rsidRPr="006532FF" w:rsidRDefault="00CC496F" w:rsidP="007354DA">
      <w:pPr>
        <w:pStyle w:val="a1"/>
        <w:numPr>
          <w:ilvl w:val="0"/>
          <w:numId w:val="14"/>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7354DA">
      <w:pPr>
        <w:pStyle w:val="a1"/>
        <w:numPr>
          <w:ilvl w:val="0"/>
          <w:numId w:val="14"/>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7354DA">
      <w:pPr>
        <w:pStyle w:val="a0"/>
        <w:numPr>
          <w:ilvl w:val="3"/>
          <w:numId w:val="11"/>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7354DA">
      <w:pPr>
        <w:pStyle w:val="a0"/>
        <w:numPr>
          <w:ilvl w:val="3"/>
          <w:numId w:val="11"/>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7354DA">
      <w:pPr>
        <w:pStyle w:val="2"/>
        <w:numPr>
          <w:ilvl w:val="1"/>
          <w:numId w:val="11"/>
        </w:numPr>
        <w:spacing w:before="120"/>
        <w:ind w:left="0" w:firstLine="0"/>
        <w:rPr>
          <w:sz w:val="24"/>
        </w:rPr>
      </w:pPr>
      <w:bookmarkStart w:id="151" w:name="_Ref222625643"/>
      <w:bookmarkStart w:id="152" w:name="_Toc381607990"/>
      <w:bookmarkStart w:id="153" w:name="_Toc436319007"/>
      <w:r w:rsidRPr="006532FF">
        <w:rPr>
          <w:sz w:val="24"/>
        </w:rPr>
        <w:t xml:space="preserve">Подача </w:t>
      </w:r>
      <w:r w:rsidR="004A4CC8" w:rsidRPr="006532FF">
        <w:rPr>
          <w:sz w:val="24"/>
        </w:rPr>
        <w:t xml:space="preserve">Предложений </w:t>
      </w:r>
      <w:r w:rsidRPr="006532FF">
        <w:rPr>
          <w:sz w:val="24"/>
        </w:rPr>
        <w:t>и их прием</w:t>
      </w:r>
      <w:bookmarkEnd w:id="146"/>
      <w:bookmarkEnd w:id="147"/>
      <w:bookmarkEnd w:id="148"/>
      <w:bookmarkEnd w:id="149"/>
      <w:bookmarkEnd w:id="150"/>
      <w:bookmarkEnd w:id="151"/>
      <w:bookmarkEnd w:id="152"/>
      <w:bookmarkEnd w:id="153"/>
    </w:p>
    <w:p w:rsidR="00605AD1" w:rsidRPr="006532FF" w:rsidRDefault="00605AD1" w:rsidP="007354DA">
      <w:pPr>
        <w:pStyle w:val="a"/>
        <w:numPr>
          <w:ilvl w:val="2"/>
          <w:numId w:val="11"/>
        </w:numPr>
        <w:spacing w:line="240" w:lineRule="auto"/>
        <w:ind w:left="709" w:hanging="709"/>
        <w:rPr>
          <w:sz w:val="24"/>
          <w:szCs w:val="24"/>
        </w:rPr>
      </w:pPr>
      <w:bookmarkStart w:id="154" w:name="_Ref221615864"/>
      <w:bookmarkStart w:id="155" w:name="_Ref55280453"/>
      <w:bookmarkStart w:id="156" w:name="_Toc55285353"/>
      <w:bookmarkStart w:id="157" w:name="_Toc55305385"/>
      <w:bookmarkStart w:id="158" w:name="_Toc57314656"/>
      <w:bookmarkStart w:id="159" w:name="_Toc69728970"/>
      <w:bookmarkStart w:id="160" w:name="_Ref222631209"/>
      <w:r w:rsidRPr="006532FF">
        <w:rPr>
          <w:sz w:val="24"/>
          <w:szCs w:val="24"/>
        </w:rPr>
        <w:t>Предложения принимаются до 17.00 (местное время), 15.00 (МСК),</w:t>
      </w:r>
      <w:r w:rsidR="000C2330">
        <w:rPr>
          <w:sz w:val="24"/>
          <w:szCs w:val="24"/>
        </w:rPr>
        <w:t xml:space="preserve"> </w:t>
      </w:r>
      <w:r w:rsidR="00703134">
        <w:rPr>
          <w:b/>
          <w:sz w:val="24"/>
          <w:szCs w:val="24"/>
        </w:rPr>
        <w:t>08</w:t>
      </w:r>
      <w:r w:rsidR="00B36592">
        <w:rPr>
          <w:b/>
          <w:sz w:val="24"/>
          <w:szCs w:val="24"/>
        </w:rPr>
        <w:t>.02.</w:t>
      </w:r>
      <w:r w:rsidRPr="00042CD8">
        <w:rPr>
          <w:b/>
          <w:sz w:val="24"/>
          <w:szCs w:val="24"/>
        </w:rPr>
        <w:t>201</w:t>
      </w:r>
      <w:r w:rsidR="00B36592">
        <w:rPr>
          <w:b/>
          <w:sz w:val="24"/>
          <w:szCs w:val="24"/>
        </w:rPr>
        <w:t>6</w:t>
      </w:r>
      <w:r w:rsidRPr="00042CD8">
        <w:rPr>
          <w:b/>
          <w:sz w:val="24"/>
          <w:szCs w:val="24"/>
        </w:rPr>
        <w:t xml:space="preserve"> г</w:t>
      </w:r>
      <w:r w:rsidRPr="00042CD8">
        <w:rPr>
          <w:sz w:val="24"/>
          <w:szCs w:val="24"/>
        </w:rPr>
        <w:t>.</w:t>
      </w:r>
      <w:r w:rsidRPr="006532FF">
        <w:rPr>
          <w:sz w:val="24"/>
          <w:szCs w:val="24"/>
        </w:rPr>
        <w:t xml:space="preserve"> </w:t>
      </w:r>
      <w:bookmarkEnd w:id="154"/>
      <w:r w:rsidRPr="006532FF">
        <w:rPr>
          <w:sz w:val="24"/>
          <w:szCs w:val="24"/>
        </w:rPr>
        <w:t xml:space="preserve">на бумажном носителе по адресу: </w:t>
      </w:r>
      <w:r w:rsidR="00E71E77" w:rsidRPr="006532FF">
        <w:rPr>
          <w:sz w:val="24"/>
          <w:szCs w:val="24"/>
        </w:rPr>
        <w:t xml:space="preserve">628404, Тюменская область, Ханты-Мансийский автономный округ − Югра, город Сургут, </w:t>
      </w:r>
      <w:proofErr w:type="spellStart"/>
      <w:r w:rsidR="00E71E77" w:rsidRPr="006532FF">
        <w:rPr>
          <w:sz w:val="24"/>
          <w:szCs w:val="24"/>
        </w:rPr>
        <w:t>Н</w:t>
      </w:r>
      <w:r w:rsidR="003D7060" w:rsidRPr="006532FF">
        <w:rPr>
          <w:sz w:val="24"/>
          <w:szCs w:val="24"/>
        </w:rPr>
        <w:t>ефтеюганское</w:t>
      </w:r>
      <w:proofErr w:type="spellEnd"/>
      <w:r w:rsidR="003D7060" w:rsidRPr="006532FF">
        <w:rPr>
          <w:sz w:val="24"/>
          <w:szCs w:val="24"/>
        </w:rPr>
        <w:t xml:space="preserve">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7354DA">
      <w:pPr>
        <w:pStyle w:val="2"/>
        <w:numPr>
          <w:ilvl w:val="1"/>
          <w:numId w:val="11"/>
        </w:numPr>
        <w:spacing w:before="120"/>
        <w:ind w:left="0" w:firstLine="0"/>
        <w:rPr>
          <w:sz w:val="24"/>
        </w:rPr>
      </w:pPr>
      <w:bookmarkStart w:id="161" w:name="_Toc381607991"/>
      <w:bookmarkStart w:id="162" w:name="_Toc436319008"/>
      <w:r w:rsidRPr="006532FF">
        <w:rPr>
          <w:sz w:val="24"/>
        </w:rPr>
        <w:t xml:space="preserve">Оценка </w:t>
      </w:r>
      <w:bookmarkEnd w:id="155"/>
      <w:bookmarkEnd w:id="156"/>
      <w:bookmarkEnd w:id="157"/>
      <w:bookmarkEnd w:id="158"/>
      <w:bookmarkEnd w:id="159"/>
      <w:r w:rsidR="007304A5" w:rsidRPr="006532FF">
        <w:rPr>
          <w:sz w:val="24"/>
        </w:rPr>
        <w:t>Предложений</w:t>
      </w:r>
      <w:bookmarkEnd w:id="160"/>
      <w:bookmarkEnd w:id="161"/>
      <w:bookmarkEnd w:id="162"/>
    </w:p>
    <w:p w:rsidR="005E3E74" w:rsidRPr="006532FF" w:rsidRDefault="005E3E74" w:rsidP="007354DA">
      <w:pPr>
        <w:pStyle w:val="a"/>
        <w:numPr>
          <w:ilvl w:val="2"/>
          <w:numId w:val="11"/>
        </w:numPr>
        <w:rPr>
          <w:sz w:val="24"/>
        </w:rPr>
      </w:pPr>
      <w:r w:rsidRPr="006532FF">
        <w:rPr>
          <w:sz w:val="24"/>
        </w:rPr>
        <w:t>Общие положения</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7354DA">
      <w:pPr>
        <w:pStyle w:val="a"/>
        <w:numPr>
          <w:ilvl w:val="2"/>
          <w:numId w:val="11"/>
        </w:numPr>
        <w:rPr>
          <w:sz w:val="24"/>
        </w:rPr>
      </w:pPr>
      <w:bookmarkStart w:id="163" w:name="_Ref93089454"/>
      <w:bookmarkStart w:id="164" w:name="_Ref55304418"/>
      <w:r w:rsidRPr="006532FF">
        <w:rPr>
          <w:sz w:val="24"/>
        </w:rPr>
        <w:t>Отборочная стадия</w:t>
      </w:r>
      <w:bookmarkEnd w:id="163"/>
    </w:p>
    <w:p w:rsidR="005E3E74" w:rsidRPr="006532FF" w:rsidRDefault="005E3E74" w:rsidP="007354DA">
      <w:pPr>
        <w:pStyle w:val="a0"/>
        <w:numPr>
          <w:ilvl w:val="3"/>
          <w:numId w:val="11"/>
        </w:numPr>
        <w:spacing w:line="240" w:lineRule="auto"/>
        <w:ind w:left="900" w:hanging="900"/>
        <w:rPr>
          <w:sz w:val="24"/>
        </w:rPr>
      </w:pPr>
      <w:r w:rsidRPr="006532FF">
        <w:rPr>
          <w:sz w:val="24"/>
        </w:rPr>
        <w:t>В рамках отборочной стадии Конкурсная комиссия</w:t>
      </w:r>
      <w:bookmarkEnd w:id="164"/>
      <w:r w:rsidRPr="006532FF">
        <w:rPr>
          <w:sz w:val="24"/>
        </w:rPr>
        <w:t xml:space="preserve"> проверяет:</w:t>
      </w:r>
    </w:p>
    <w:p w:rsidR="001C4E48" w:rsidRPr="006532FF" w:rsidRDefault="001C4E48" w:rsidP="007354DA">
      <w:pPr>
        <w:pStyle w:val="a1"/>
        <w:numPr>
          <w:ilvl w:val="0"/>
          <w:numId w:val="15"/>
        </w:numPr>
        <w:spacing w:line="240" w:lineRule="auto"/>
        <w:ind w:left="851" w:firstLine="0"/>
        <w:rPr>
          <w:sz w:val="24"/>
          <w:szCs w:val="24"/>
        </w:rPr>
      </w:pPr>
      <w:bookmarkStart w:id="165"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7354DA">
      <w:pPr>
        <w:pStyle w:val="a1"/>
        <w:numPr>
          <w:ilvl w:val="0"/>
          <w:numId w:val="15"/>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7354DA">
      <w:pPr>
        <w:pStyle w:val="a1"/>
        <w:numPr>
          <w:ilvl w:val="0"/>
          <w:numId w:val="15"/>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7354DA">
      <w:pPr>
        <w:pStyle w:val="a0"/>
        <w:numPr>
          <w:ilvl w:val="3"/>
          <w:numId w:val="11"/>
        </w:numPr>
        <w:spacing w:line="240" w:lineRule="auto"/>
        <w:ind w:left="900" w:hanging="900"/>
        <w:rPr>
          <w:sz w:val="24"/>
        </w:rPr>
      </w:pPr>
      <w:bookmarkStart w:id="166"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65"/>
      <w:bookmarkEnd w:id="166"/>
    </w:p>
    <w:p w:rsidR="001C4E48" w:rsidRPr="006532FF" w:rsidRDefault="001C4E48" w:rsidP="007354DA">
      <w:pPr>
        <w:pStyle w:val="a1"/>
        <w:numPr>
          <w:ilvl w:val="0"/>
          <w:numId w:val="16"/>
        </w:numPr>
        <w:tabs>
          <w:tab w:val="left" w:pos="851"/>
          <w:tab w:val="left" w:pos="993"/>
        </w:tabs>
        <w:spacing w:line="240" w:lineRule="auto"/>
        <w:ind w:left="851" w:firstLine="0"/>
        <w:rPr>
          <w:sz w:val="24"/>
          <w:szCs w:val="24"/>
        </w:rPr>
      </w:pPr>
      <w:bookmarkStart w:id="167" w:name="_Ref93089457"/>
      <w:bookmarkStart w:id="168"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7354DA">
      <w:pPr>
        <w:pStyle w:val="a1"/>
        <w:numPr>
          <w:ilvl w:val="0"/>
          <w:numId w:val="16"/>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7354DA">
      <w:pPr>
        <w:pStyle w:val="a1"/>
        <w:numPr>
          <w:ilvl w:val="0"/>
          <w:numId w:val="16"/>
        </w:numPr>
        <w:spacing w:line="240" w:lineRule="auto"/>
        <w:ind w:left="851" w:firstLine="0"/>
        <w:rPr>
          <w:sz w:val="24"/>
          <w:szCs w:val="24"/>
        </w:rPr>
      </w:pPr>
      <w:r w:rsidRPr="006532FF">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7354DA">
      <w:pPr>
        <w:pStyle w:val="a1"/>
        <w:numPr>
          <w:ilvl w:val="0"/>
          <w:numId w:val="16"/>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w:t>
      </w:r>
      <w:r w:rsidR="00C242F2">
        <w:rPr>
          <w:sz w:val="24"/>
          <w:szCs w:val="24"/>
        </w:rPr>
        <w:t>2</w:t>
      </w:r>
      <w:r>
        <w:rPr>
          <w:sz w:val="24"/>
          <w:szCs w:val="24"/>
        </w:rPr>
        <w:t>.5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7354DA">
      <w:pPr>
        <w:pStyle w:val="a"/>
        <w:numPr>
          <w:ilvl w:val="2"/>
          <w:numId w:val="11"/>
        </w:numPr>
        <w:rPr>
          <w:sz w:val="24"/>
        </w:rPr>
      </w:pPr>
      <w:bookmarkStart w:id="169" w:name="_Ref191969745"/>
      <w:r w:rsidRPr="006532FF">
        <w:rPr>
          <w:sz w:val="24"/>
        </w:rPr>
        <w:t>Оценочная стадия</w:t>
      </w:r>
      <w:bookmarkEnd w:id="167"/>
      <w:bookmarkEnd w:id="169"/>
    </w:p>
    <w:p w:rsidR="00FD643A" w:rsidRPr="006532FF"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68"/>
    </w:p>
    <w:p w:rsidR="00C651E0" w:rsidRPr="00C651E0" w:rsidRDefault="00C651E0" w:rsidP="00C651E0">
      <w:pPr>
        <w:pStyle w:val="aff2"/>
        <w:keepNext/>
        <w:widowControl w:val="0"/>
        <w:overflowPunct w:val="0"/>
        <w:autoSpaceDE w:val="0"/>
        <w:autoSpaceDN w:val="0"/>
        <w:adjustRightInd w:val="0"/>
        <w:spacing w:line="240" w:lineRule="auto"/>
        <w:ind w:left="360"/>
        <w:rPr>
          <w:rFonts w:eastAsia="Arial Unicode MS"/>
          <w:b/>
          <w:szCs w:val="24"/>
        </w:rPr>
      </w:pPr>
      <w:bookmarkStart w:id="170" w:name="_Toc96666967"/>
      <w:bookmarkStart w:id="171" w:name="_Toc96666969"/>
      <w:bookmarkStart w:id="172" w:name="_Ref55280461"/>
      <w:bookmarkStart w:id="173" w:name="_Toc55285354"/>
      <w:bookmarkStart w:id="174" w:name="_Toc55305386"/>
      <w:bookmarkStart w:id="175" w:name="_Toc57314657"/>
      <w:bookmarkStart w:id="176" w:name="_Toc69728971"/>
      <w:bookmarkStart w:id="177" w:name="_Ref191968786"/>
      <w:bookmarkStart w:id="178" w:name="_Toc381607992"/>
      <w:bookmarkEnd w:id="170"/>
      <w:bookmarkEnd w:id="171"/>
      <w:r w:rsidRPr="00C651E0">
        <w:rPr>
          <w:rFonts w:eastAsia="Arial Unicode MS"/>
          <w:b/>
          <w:bCs/>
          <w:szCs w:val="24"/>
        </w:rPr>
        <w:t>Критерии оценки и сопоставление заявок на участие в открытом запросе предложений:</w:t>
      </w:r>
    </w:p>
    <w:p w:rsidR="00C651E0" w:rsidRPr="00C651E0" w:rsidRDefault="00C651E0" w:rsidP="00C651E0">
      <w:pPr>
        <w:pStyle w:val="aff2"/>
        <w:keepNext/>
        <w:widowControl w:val="0"/>
        <w:overflowPunct w:val="0"/>
        <w:autoSpaceDE w:val="0"/>
        <w:autoSpaceDN w:val="0"/>
        <w:adjustRightInd w:val="0"/>
        <w:spacing w:line="240" w:lineRule="auto"/>
        <w:ind w:left="360"/>
        <w:rPr>
          <w:rFonts w:eastAsia="Arial Unicode MS"/>
          <w:bCs/>
          <w:szCs w:val="24"/>
        </w:rPr>
      </w:pPr>
    </w:p>
    <w:p w:rsidR="00C651E0" w:rsidRPr="00C651E0" w:rsidRDefault="00C651E0" w:rsidP="007354DA">
      <w:pPr>
        <w:pStyle w:val="aff2"/>
        <w:numPr>
          <w:ilvl w:val="0"/>
          <w:numId w:val="34"/>
        </w:numPr>
        <w:spacing w:line="240" w:lineRule="auto"/>
        <w:ind w:right="281"/>
        <w:rPr>
          <w:rFonts w:eastAsia="Times New Roman"/>
          <w:b/>
          <w:bCs/>
          <w:color w:val="000000"/>
          <w:sz w:val="22"/>
        </w:rPr>
      </w:pPr>
      <w:r w:rsidRPr="00C651E0">
        <w:rPr>
          <w:b/>
          <w:bCs/>
          <w:color w:val="000000"/>
        </w:rPr>
        <w:t xml:space="preserve">Цена </w:t>
      </w:r>
      <w:r w:rsidR="00B940C2">
        <w:rPr>
          <w:b/>
          <w:bCs/>
          <w:color w:val="000000"/>
        </w:rPr>
        <w:t>договора</w:t>
      </w:r>
      <w:r w:rsidRPr="00C651E0">
        <w:rPr>
          <w:b/>
          <w:bCs/>
          <w:color w:val="000000"/>
        </w:rPr>
        <w:t xml:space="preserve"> (значимость критерия – 60%):</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Рассматривается предложение участника размещения заказа по размеру страховой премии за весь период действия договора страхования.</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p>
    <w:p w:rsidR="00C651E0" w:rsidRPr="00C651E0" w:rsidRDefault="00C651E0" w:rsidP="00C651E0">
      <w:pPr>
        <w:pStyle w:val="aff2"/>
        <w:keepNext/>
        <w:widowControl w:val="0"/>
        <w:overflowPunct w:val="0"/>
        <w:autoSpaceDE w:val="0"/>
        <w:autoSpaceDN w:val="0"/>
        <w:adjustRightInd w:val="0"/>
        <w:spacing w:line="240" w:lineRule="auto"/>
        <w:rPr>
          <w:rFonts w:eastAsia="Times New Roman"/>
          <w:bCs/>
          <w:sz w:val="22"/>
        </w:rPr>
      </w:pPr>
      <w:r w:rsidRPr="00C651E0">
        <w:rPr>
          <w:rFonts w:eastAsia="Arial Unicode MS"/>
          <w:bCs/>
          <w:szCs w:val="24"/>
        </w:rPr>
        <w:t xml:space="preserve">Расчет рейтинга по критерию «Цена договора </w:t>
      </w:r>
      <w:proofErr w:type="gramStart"/>
      <w:r w:rsidRPr="00C651E0">
        <w:rPr>
          <w:rFonts w:eastAsia="Arial Unicode MS"/>
          <w:bCs/>
          <w:szCs w:val="24"/>
        </w:rPr>
        <w:t>страхования»  осуществляется</w:t>
      </w:r>
      <w:proofErr w:type="gramEnd"/>
      <w:r w:rsidRPr="00C651E0">
        <w:rPr>
          <w:rFonts w:eastAsia="Arial Unicode MS"/>
          <w:bCs/>
          <w:szCs w:val="24"/>
        </w:rPr>
        <w:t xml:space="preserve"> по следующей формуле</w:t>
      </w:r>
      <w:r w:rsidRPr="00C651E0">
        <w:rPr>
          <w:bCs/>
        </w:rPr>
        <w:t>:</w:t>
      </w:r>
    </w:p>
    <w:p w:rsidR="00C651E0" w:rsidRPr="00C651E0" w:rsidRDefault="00C651E0" w:rsidP="007354DA">
      <w:pPr>
        <w:pStyle w:val="aff2"/>
        <w:numPr>
          <w:ilvl w:val="0"/>
          <w:numId w:val="33"/>
        </w:numPr>
        <w:spacing w:line="240" w:lineRule="auto"/>
        <w:ind w:right="281"/>
        <w:jc w:val="center"/>
        <w:rPr>
          <w:bCs/>
        </w:rPr>
      </w:pPr>
      <w:r>
        <w:rPr>
          <w:noProof/>
          <w:lang w:eastAsia="ru-RU"/>
        </w:rPr>
        <w:drawing>
          <wp:inline distT="0" distB="0" distL="0" distR="0" wp14:anchorId="44ECDE0C" wp14:editId="4E0F5198">
            <wp:extent cx="130492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rsidR="00C651E0" w:rsidRDefault="00C651E0" w:rsidP="00C651E0">
      <w:pPr>
        <w:pStyle w:val="aff2"/>
        <w:spacing w:line="240" w:lineRule="auto"/>
        <w:ind w:right="281"/>
        <w:rPr>
          <w:bCs/>
        </w:rPr>
      </w:pPr>
      <w:proofErr w:type="gramStart"/>
      <w:r w:rsidRPr="00C651E0">
        <w:rPr>
          <w:bCs/>
        </w:rPr>
        <w:t xml:space="preserve">где </w:t>
      </w:r>
      <w:r>
        <w:rPr>
          <w:noProof/>
          <w:position w:val="-12"/>
          <w:lang w:eastAsia="ru-RU"/>
        </w:rPr>
        <w:drawing>
          <wp:inline distT="0" distB="0" distL="0" distR="0" wp14:anchorId="3CBA08E3" wp14:editId="47F3D00B">
            <wp:extent cx="25717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51E0">
        <w:rPr>
          <w:bCs/>
        </w:rPr>
        <w:t xml:space="preserve"> –</w:t>
      </w:r>
      <w:proofErr w:type="gramEnd"/>
      <w:r w:rsidRPr="00C651E0">
        <w:rPr>
          <w:bCs/>
        </w:rPr>
        <w:t xml:space="preserve"> рейтинг, присуждаемый </w:t>
      </w:r>
      <w:proofErr w:type="spellStart"/>
      <w:r w:rsidRPr="00C651E0">
        <w:rPr>
          <w:bCs/>
          <w:lang w:val="en-US"/>
        </w:rPr>
        <w:t>i</w:t>
      </w:r>
      <w:proofErr w:type="spellEnd"/>
      <w:r w:rsidRPr="00C651E0">
        <w:rPr>
          <w:bCs/>
        </w:rPr>
        <w:t>-й заявке по указанному критерию,</w:t>
      </w:r>
      <w:r>
        <w:rPr>
          <w:bCs/>
        </w:rPr>
        <w:t xml:space="preserve"> </w:t>
      </w:r>
    </w:p>
    <w:p w:rsidR="00CB7975" w:rsidRDefault="00C651E0" w:rsidP="00CB7975">
      <w:pPr>
        <w:pStyle w:val="aff2"/>
        <w:spacing w:line="240" w:lineRule="auto"/>
        <w:ind w:right="281"/>
        <w:rPr>
          <w:bCs/>
          <w:szCs w:val="24"/>
        </w:rPr>
      </w:pPr>
      <w:r w:rsidRPr="00C651E0">
        <w:rPr>
          <w:bCs/>
        </w:rPr>
        <w:t xml:space="preserve"> А</w:t>
      </w:r>
      <w:proofErr w:type="gramStart"/>
      <w:r w:rsidRPr="00C651E0">
        <w:rPr>
          <w:bCs/>
          <w:vertAlign w:val="subscript"/>
          <w:lang w:val="en-US"/>
        </w:rPr>
        <w:t>max</w:t>
      </w:r>
      <w:r w:rsidRPr="00C651E0">
        <w:rPr>
          <w:bCs/>
          <w:vertAlign w:val="subscript"/>
        </w:rPr>
        <w:t xml:space="preserve"> </w:t>
      </w:r>
      <w:r w:rsidRPr="00C651E0">
        <w:rPr>
          <w:bCs/>
          <w:i/>
          <w:vertAlign w:val="subscript"/>
        </w:rPr>
        <w:t xml:space="preserve"> </w:t>
      </w:r>
      <w:r w:rsidRPr="00C651E0">
        <w:rPr>
          <w:bCs/>
        </w:rPr>
        <w:t>-</w:t>
      </w:r>
      <w:proofErr w:type="gramEnd"/>
      <w:r w:rsidRPr="00C651E0">
        <w:rPr>
          <w:bCs/>
        </w:rPr>
        <w:t xml:space="preserve"> начальная (максимальная) цена договора, установленная в пункте ___ настоящей Закупочной </w:t>
      </w:r>
      <w:proofErr w:type="spellStart"/>
      <w:r w:rsidRPr="00C651E0">
        <w:rPr>
          <w:bCs/>
        </w:rPr>
        <w:t>документации,</w:t>
      </w:r>
      <w:r w:rsidRPr="00C651E0">
        <w:rPr>
          <w:bCs/>
          <w:szCs w:val="24"/>
        </w:rPr>
        <w:t>А</w:t>
      </w:r>
      <w:r w:rsidRPr="00C651E0">
        <w:rPr>
          <w:bCs/>
          <w:szCs w:val="24"/>
          <w:vertAlign w:val="subscript"/>
          <w:lang w:val="en-US"/>
        </w:rPr>
        <w:t>i</w:t>
      </w:r>
      <w:proofErr w:type="spellEnd"/>
      <w:r w:rsidRPr="00C651E0">
        <w:rPr>
          <w:bCs/>
          <w:i/>
          <w:szCs w:val="24"/>
          <w:vertAlign w:val="subscript"/>
        </w:rPr>
        <w:t xml:space="preserve"> </w:t>
      </w:r>
      <w:r w:rsidRPr="00C651E0">
        <w:rPr>
          <w:bCs/>
          <w:szCs w:val="24"/>
        </w:rPr>
        <w:t xml:space="preserve">– предложение </w:t>
      </w:r>
      <w:proofErr w:type="spellStart"/>
      <w:r w:rsidRPr="00C651E0">
        <w:rPr>
          <w:bCs/>
          <w:szCs w:val="24"/>
          <w:lang w:val="en-US"/>
        </w:rPr>
        <w:t>i</w:t>
      </w:r>
      <w:proofErr w:type="spellEnd"/>
      <w:r w:rsidRPr="00C651E0">
        <w:rPr>
          <w:bCs/>
          <w:szCs w:val="24"/>
        </w:rPr>
        <w:t>-го участника открытого запро</w:t>
      </w:r>
      <w:r w:rsidR="00CB7975">
        <w:rPr>
          <w:bCs/>
          <w:szCs w:val="24"/>
        </w:rPr>
        <w:t>са предложений по цене договора.</w:t>
      </w:r>
    </w:p>
    <w:p w:rsidR="00C651E0" w:rsidRDefault="00C651E0" w:rsidP="00CB7975">
      <w:pPr>
        <w:pStyle w:val="aff2"/>
        <w:spacing w:line="240" w:lineRule="auto"/>
        <w:ind w:right="281"/>
        <w:rPr>
          <w:rFonts w:eastAsia="Arial Unicode MS"/>
          <w:bCs/>
          <w:szCs w:val="24"/>
        </w:rPr>
      </w:pPr>
      <w:r w:rsidRPr="00C651E0">
        <w:rPr>
          <w:rFonts w:eastAsia="Arial Unicode MS"/>
          <w:bCs/>
          <w:szCs w:val="24"/>
        </w:rPr>
        <w:t>Для получения итогового рейтинга заявки на участие в открытом запросе предложений рейтинг, присуждаемый i-й заявке по данному критерию, умножается на соответствующую указанному критерию значимость (в виде десятичной дроби).</w:t>
      </w:r>
    </w:p>
    <w:p w:rsidR="00CB7975" w:rsidRPr="00C651E0" w:rsidRDefault="00CB7975" w:rsidP="00CB7975">
      <w:pPr>
        <w:pStyle w:val="aff2"/>
        <w:spacing w:line="240" w:lineRule="auto"/>
        <w:ind w:right="281"/>
        <w:rPr>
          <w:rFonts w:eastAsia="Arial Unicode MS"/>
          <w:bCs/>
          <w:szCs w:val="24"/>
        </w:rPr>
      </w:pPr>
    </w:p>
    <w:p w:rsidR="00C651E0" w:rsidRPr="00C651E0" w:rsidRDefault="00C651E0" w:rsidP="007354DA">
      <w:pPr>
        <w:pStyle w:val="aff2"/>
        <w:keepNext/>
        <w:keepLines/>
        <w:numPr>
          <w:ilvl w:val="0"/>
          <w:numId w:val="34"/>
        </w:numPr>
        <w:spacing w:line="240" w:lineRule="auto"/>
        <w:ind w:right="281"/>
        <w:rPr>
          <w:b/>
          <w:bCs/>
          <w:color w:val="000000"/>
        </w:rPr>
      </w:pPr>
      <w:r w:rsidRPr="00C651E0">
        <w:rPr>
          <w:b/>
          <w:bCs/>
          <w:color w:val="000000"/>
        </w:rPr>
        <w:t xml:space="preserve">Квалификация участника открытого запроса предложений и качество услуг (значимость критерия – 40%): </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Рассматриваются совокупность данных, представленных участником открытого запроса предложений, в составе заявки, характеризующих значимость страховой организации на рынке страхования, опыт работы, финансовую устойчивость, деловую репутацию, срок осуществления выплаты страхового возмещения, дополнительные предложения участника по расширению страхового покрытия и иные дополнительные предложения по исполнению договора страхования.</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Оценка по критерию «Квалификация Участника открытого запроса предложений и качество оказываемых услуг», производится следующим образом:</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 xml:space="preserve">Для оценки заявок по критерию «Квалификация участника открытого запроса предложений и качество услуг» каждой заявке выставляется значение от 0 до 100 баллов. Сумма максимальных значений всех подкритериев этого показателя составляет 100 баллов. Члены комиссии присваивают оценки по критериям </w:t>
      </w:r>
      <w:proofErr w:type="spellStart"/>
      <w:r w:rsidRPr="00C651E0">
        <w:rPr>
          <w:rFonts w:eastAsia="Arial Unicode MS"/>
          <w:bCs/>
          <w:szCs w:val="24"/>
        </w:rPr>
        <w:t>экспертно</w:t>
      </w:r>
      <w:proofErr w:type="spellEnd"/>
      <w:r w:rsidRPr="00C651E0">
        <w:rPr>
          <w:rFonts w:eastAsia="Arial Unicode MS"/>
          <w:bCs/>
          <w:szCs w:val="24"/>
        </w:rPr>
        <w:t xml:space="preserve">. По каждой заявке комиссия оценивает квалификацию участника и качество услуг на основе представленной информации в заявке на участие в открытом запросе предложений.  </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Рейтинг, присуждаемый заявке по критерию «Квалификация участника открытого запроса предложений и качество оказываемых услуг», определяется как среднее арифметическое оценок в баллах всех членов закупочной комиссии, присуждаемых этой заявке по указанному критерию, умноженное на соответствующую указанному критерию значимость (в виде десятичной дроби).</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 xml:space="preserve">Итоговый рейтинг заявки каждого участника рассчитывается сложением полученных каждым участником баллов по каждому критерию, умноженному на коэффициент значимости этого </w:t>
      </w:r>
      <w:r w:rsidRPr="00C651E0">
        <w:rPr>
          <w:rFonts w:eastAsia="Arial Unicode MS"/>
          <w:bCs/>
          <w:szCs w:val="24"/>
        </w:rPr>
        <w:lastRenderedPageBreak/>
        <w:t>критерия в виде десятичной дроби.</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Первое место в ранжировке заявок присваивается участнику открытого запроса предложений, набравшему наибольшую сумму баллов.</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p>
    <w:p w:rsidR="00C651E0" w:rsidRPr="00C651E0" w:rsidRDefault="00C651E0" w:rsidP="00C651E0">
      <w:pPr>
        <w:pStyle w:val="aff2"/>
        <w:keepNext/>
        <w:widowControl w:val="0"/>
        <w:tabs>
          <w:tab w:val="num" w:pos="2160"/>
        </w:tabs>
        <w:overflowPunct w:val="0"/>
        <w:autoSpaceDE w:val="0"/>
        <w:autoSpaceDN w:val="0"/>
        <w:adjustRightInd w:val="0"/>
        <w:spacing w:line="240" w:lineRule="auto"/>
        <w:rPr>
          <w:rFonts w:eastAsia="Arial Unicode MS"/>
          <w:bCs/>
          <w:szCs w:val="24"/>
        </w:rPr>
      </w:pPr>
      <w:r w:rsidRPr="00C651E0">
        <w:rPr>
          <w:rFonts w:eastAsia="Arial Unicode MS"/>
          <w:bCs/>
          <w:szCs w:val="24"/>
        </w:rPr>
        <w:t xml:space="preserve">В случае проведения переторжки, производится предварительная </w:t>
      </w:r>
      <w:proofErr w:type="spellStart"/>
      <w:r w:rsidRPr="00C651E0">
        <w:rPr>
          <w:rFonts w:eastAsia="Arial Unicode MS"/>
          <w:bCs/>
          <w:szCs w:val="24"/>
        </w:rPr>
        <w:t>ранжировка</w:t>
      </w:r>
      <w:proofErr w:type="spellEnd"/>
      <w:r w:rsidRPr="00C651E0">
        <w:rPr>
          <w:rFonts w:eastAsia="Arial Unicode MS"/>
          <w:bCs/>
          <w:szCs w:val="24"/>
        </w:rPr>
        <w:t xml:space="preserve"> заявок Участников по цене. Итоговая оценка и сопоставление заявок Участников закупки производится по окончании переторжки. Заявки Участников закупки, приглашенных на переторжку, но в ней не участвовавших, учитываются при окончательной оценке и сопоставлении заявок.</w:t>
      </w:r>
    </w:p>
    <w:p w:rsidR="005E3E74" w:rsidRPr="006532FF" w:rsidRDefault="005E3E74" w:rsidP="007354DA">
      <w:pPr>
        <w:pStyle w:val="2"/>
        <w:numPr>
          <w:ilvl w:val="1"/>
          <w:numId w:val="11"/>
        </w:numPr>
        <w:spacing w:before="120"/>
        <w:ind w:left="709"/>
        <w:rPr>
          <w:sz w:val="24"/>
        </w:rPr>
      </w:pPr>
      <w:bookmarkStart w:id="179" w:name="_Toc436319009"/>
      <w:r w:rsidRPr="006532FF">
        <w:rPr>
          <w:sz w:val="24"/>
        </w:rPr>
        <w:t xml:space="preserve">Определение Победителя </w:t>
      </w:r>
      <w:bookmarkEnd w:id="172"/>
      <w:bookmarkEnd w:id="173"/>
      <w:bookmarkEnd w:id="174"/>
      <w:bookmarkEnd w:id="175"/>
      <w:bookmarkEnd w:id="176"/>
      <w:r w:rsidR="00731319" w:rsidRPr="006532FF">
        <w:rPr>
          <w:sz w:val="24"/>
        </w:rPr>
        <w:t>запроса предложений</w:t>
      </w:r>
      <w:bookmarkEnd w:id="177"/>
      <w:bookmarkEnd w:id="178"/>
      <w:bookmarkEnd w:id="179"/>
    </w:p>
    <w:p w:rsidR="005E3E74" w:rsidRPr="006532FF" w:rsidRDefault="005E3E74" w:rsidP="007354DA">
      <w:pPr>
        <w:pStyle w:val="a"/>
        <w:numPr>
          <w:ilvl w:val="2"/>
          <w:numId w:val="35"/>
        </w:numPr>
        <w:spacing w:line="240" w:lineRule="auto"/>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7354DA">
      <w:pPr>
        <w:pStyle w:val="a"/>
        <w:numPr>
          <w:ilvl w:val="2"/>
          <w:numId w:val="35"/>
        </w:numPr>
        <w:spacing w:line="240" w:lineRule="auto"/>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7354DA">
      <w:pPr>
        <w:pStyle w:val="a"/>
        <w:numPr>
          <w:ilvl w:val="2"/>
          <w:numId w:val="35"/>
        </w:numPr>
        <w:spacing w:line="240" w:lineRule="auto"/>
        <w:rPr>
          <w:sz w:val="24"/>
        </w:rPr>
      </w:pPr>
      <w:bookmarkStart w:id="180"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80"/>
    </w:p>
    <w:p w:rsidR="00B64538" w:rsidRPr="006532FF" w:rsidRDefault="00B64538" w:rsidP="007354DA">
      <w:pPr>
        <w:pStyle w:val="a"/>
        <w:numPr>
          <w:ilvl w:val="2"/>
          <w:numId w:val="35"/>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7354DA">
      <w:pPr>
        <w:pStyle w:val="2"/>
        <w:numPr>
          <w:ilvl w:val="1"/>
          <w:numId w:val="35"/>
        </w:numPr>
        <w:spacing w:before="120"/>
        <w:ind w:left="0" w:firstLine="0"/>
        <w:rPr>
          <w:sz w:val="24"/>
          <w:szCs w:val="24"/>
        </w:rPr>
      </w:pPr>
      <w:bookmarkStart w:id="181" w:name="_Ref55280474"/>
      <w:bookmarkStart w:id="182" w:name="_Toc55285356"/>
      <w:bookmarkStart w:id="183" w:name="_Toc55305388"/>
      <w:bookmarkStart w:id="184" w:name="_Toc57314659"/>
      <w:bookmarkStart w:id="185" w:name="_Toc69728973"/>
      <w:bookmarkStart w:id="186" w:name="_Toc122519089"/>
      <w:bookmarkStart w:id="187" w:name="_Toc381607993"/>
      <w:bookmarkStart w:id="188" w:name="_Toc436319010"/>
      <w:r w:rsidRPr="006532FF">
        <w:rPr>
          <w:sz w:val="24"/>
          <w:szCs w:val="24"/>
        </w:rPr>
        <w:t>Подписание Договора</w:t>
      </w:r>
      <w:bookmarkEnd w:id="181"/>
      <w:bookmarkEnd w:id="182"/>
      <w:bookmarkEnd w:id="183"/>
      <w:bookmarkEnd w:id="184"/>
      <w:bookmarkEnd w:id="185"/>
      <w:bookmarkEnd w:id="186"/>
      <w:bookmarkEnd w:id="187"/>
      <w:bookmarkEnd w:id="188"/>
    </w:p>
    <w:p w:rsidR="00924DEA" w:rsidRPr="006532FF" w:rsidRDefault="00924DEA" w:rsidP="007354DA">
      <w:pPr>
        <w:pStyle w:val="a"/>
        <w:numPr>
          <w:ilvl w:val="2"/>
          <w:numId w:val="35"/>
        </w:numPr>
        <w:spacing w:line="240" w:lineRule="auto"/>
        <w:ind w:left="709" w:hanging="709"/>
        <w:rPr>
          <w:sz w:val="24"/>
          <w:szCs w:val="24"/>
        </w:rPr>
      </w:pPr>
      <w:bookmarkStart w:id="189"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89"/>
    </w:p>
    <w:p w:rsidR="00924DEA" w:rsidRPr="006532FF" w:rsidRDefault="00924DEA" w:rsidP="007354DA">
      <w:pPr>
        <w:pStyle w:val="a"/>
        <w:numPr>
          <w:ilvl w:val="2"/>
          <w:numId w:val="35"/>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7354DA">
      <w:pPr>
        <w:pStyle w:val="2"/>
        <w:numPr>
          <w:ilvl w:val="1"/>
          <w:numId w:val="35"/>
        </w:numPr>
        <w:spacing w:before="120"/>
        <w:ind w:left="900" w:hanging="900"/>
        <w:rPr>
          <w:sz w:val="24"/>
          <w:szCs w:val="24"/>
        </w:rPr>
      </w:pPr>
      <w:bookmarkStart w:id="190" w:name="_Ref55280483"/>
      <w:bookmarkStart w:id="191" w:name="_Toc55285357"/>
      <w:bookmarkStart w:id="192" w:name="_Toc55305389"/>
      <w:bookmarkStart w:id="193" w:name="_Toc57314660"/>
      <w:bookmarkStart w:id="194" w:name="_Toc69728974"/>
      <w:bookmarkStart w:id="195" w:name="_Toc122519090"/>
      <w:bookmarkStart w:id="196" w:name="_Toc221939273"/>
      <w:bookmarkStart w:id="197" w:name="_Toc381607994"/>
      <w:bookmarkStart w:id="198" w:name="_Toc436319011"/>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90"/>
      <w:bookmarkEnd w:id="191"/>
      <w:bookmarkEnd w:id="192"/>
      <w:bookmarkEnd w:id="193"/>
      <w:bookmarkEnd w:id="194"/>
      <w:bookmarkEnd w:id="195"/>
      <w:r w:rsidRPr="006532FF">
        <w:rPr>
          <w:sz w:val="24"/>
        </w:rPr>
        <w:t>запроса предложений</w:t>
      </w:r>
      <w:bookmarkEnd w:id="196"/>
      <w:bookmarkEnd w:id="197"/>
      <w:bookmarkEnd w:id="198"/>
    </w:p>
    <w:p w:rsidR="00A958ED" w:rsidRPr="002268E8" w:rsidRDefault="00A958ED" w:rsidP="007354DA">
      <w:pPr>
        <w:pStyle w:val="a"/>
        <w:numPr>
          <w:ilvl w:val="2"/>
          <w:numId w:val="35"/>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5" w:history="1">
        <w:r w:rsidR="00A3164B" w:rsidRPr="002268E8">
          <w:rPr>
            <w:rStyle w:val="aa"/>
            <w:sz w:val="24"/>
            <w:szCs w:val="24"/>
            <w:lang w:val="en-US"/>
          </w:rPr>
          <w:t>www</w:t>
        </w:r>
        <w:r w:rsidR="00A3164B" w:rsidRPr="002268E8">
          <w:rPr>
            <w:rStyle w:val="aa"/>
            <w:sz w:val="24"/>
            <w:szCs w:val="24"/>
          </w:rPr>
          <w:t>.</w:t>
        </w:r>
        <w:proofErr w:type="spellStart"/>
        <w:r w:rsidR="00A3164B" w:rsidRPr="002268E8">
          <w:rPr>
            <w:rStyle w:val="aa"/>
            <w:sz w:val="24"/>
            <w:szCs w:val="24"/>
            <w:lang w:val="en-US"/>
          </w:rPr>
          <w:t>surgutges</w:t>
        </w:r>
        <w:proofErr w:type="spellEnd"/>
        <w:r w:rsidR="00A3164B" w:rsidRPr="002268E8">
          <w:rPr>
            <w:rStyle w:val="aa"/>
            <w:sz w:val="24"/>
            <w:szCs w:val="24"/>
          </w:rPr>
          <w:t>.</w:t>
        </w:r>
        <w:proofErr w:type="spellStart"/>
        <w:r w:rsidR="00A3164B" w:rsidRPr="002268E8">
          <w:rPr>
            <w:rStyle w:val="aa"/>
            <w:sz w:val="24"/>
            <w:szCs w:val="24"/>
            <w:lang w:val="en-US"/>
          </w:rPr>
          <w:t>ru</w:t>
        </w:r>
        <w:proofErr w:type="spellEnd"/>
      </w:hyperlink>
      <w:r w:rsidRPr="002268E8">
        <w:rPr>
          <w:color w:val="0000FF"/>
          <w:sz w:val="24"/>
          <w:szCs w:val="24"/>
        </w:rPr>
        <w:t>):</w:t>
      </w:r>
    </w:p>
    <w:p w:rsidR="00A958ED" w:rsidRPr="006532FF" w:rsidRDefault="00A958ED" w:rsidP="007354DA">
      <w:pPr>
        <w:pStyle w:val="a1"/>
        <w:numPr>
          <w:ilvl w:val="0"/>
          <w:numId w:val="17"/>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7354DA">
      <w:pPr>
        <w:pStyle w:val="a1"/>
        <w:numPr>
          <w:ilvl w:val="0"/>
          <w:numId w:val="17"/>
        </w:numPr>
        <w:spacing w:line="240" w:lineRule="auto"/>
        <w:rPr>
          <w:sz w:val="24"/>
          <w:szCs w:val="24"/>
        </w:rPr>
      </w:pPr>
      <w:r w:rsidRPr="006532FF">
        <w:rPr>
          <w:sz w:val="24"/>
          <w:szCs w:val="24"/>
        </w:rPr>
        <w:t>Краткое изложение предмета Договора.</w:t>
      </w:r>
    </w:p>
    <w:p w:rsidR="00F53F95" w:rsidRPr="00450011" w:rsidRDefault="00F53F95" w:rsidP="007354DA">
      <w:pPr>
        <w:pStyle w:val="1"/>
        <w:numPr>
          <w:ilvl w:val="0"/>
          <w:numId w:val="35"/>
        </w:numPr>
        <w:spacing w:before="0" w:after="120"/>
        <w:rPr>
          <w:rFonts w:ascii="Times New Roman" w:hAnsi="Times New Roman"/>
          <w:bCs/>
          <w:sz w:val="24"/>
          <w:szCs w:val="24"/>
        </w:rPr>
      </w:pPr>
      <w:bookmarkStart w:id="199" w:name="_Toc98251750"/>
      <w:bookmarkStart w:id="200" w:name="_Toc135134677"/>
      <w:bookmarkStart w:id="201" w:name="_Toc155855452"/>
      <w:bookmarkStart w:id="202" w:name="_Toc381607995"/>
      <w:bookmarkStart w:id="203" w:name="_Toc436319012"/>
      <w:bookmarkStart w:id="204" w:name="_Ref55280368"/>
      <w:bookmarkStart w:id="205" w:name="_Toc55285361"/>
      <w:bookmarkStart w:id="206" w:name="_Toc55305390"/>
      <w:bookmarkStart w:id="207" w:name="_Toc57314671"/>
      <w:bookmarkStart w:id="208" w:name="_Toc69728985"/>
      <w:bookmarkStart w:id="209" w:name="ФОРМЫ"/>
      <w:r w:rsidRPr="00450011">
        <w:rPr>
          <w:rFonts w:ascii="Times New Roman" w:hAnsi="Times New Roman"/>
          <w:bCs/>
          <w:sz w:val="24"/>
          <w:szCs w:val="24"/>
        </w:rPr>
        <w:lastRenderedPageBreak/>
        <w:t>Образцы основных форм документов, включаемых в </w:t>
      </w:r>
      <w:bookmarkEnd w:id="199"/>
      <w:bookmarkEnd w:id="200"/>
      <w:bookmarkEnd w:id="201"/>
      <w:r w:rsidR="007304A5" w:rsidRPr="00450011">
        <w:rPr>
          <w:rFonts w:ascii="Times New Roman" w:hAnsi="Times New Roman"/>
          <w:bCs/>
          <w:sz w:val="24"/>
          <w:szCs w:val="24"/>
        </w:rPr>
        <w:t>Предложение</w:t>
      </w:r>
      <w:bookmarkEnd w:id="202"/>
      <w:bookmarkEnd w:id="203"/>
    </w:p>
    <w:p w:rsidR="00F53F95" w:rsidRPr="006532FF" w:rsidRDefault="00F53F95" w:rsidP="0036142B">
      <w:pPr>
        <w:pStyle w:val="2"/>
        <w:numPr>
          <w:ilvl w:val="1"/>
          <w:numId w:val="4"/>
        </w:numPr>
        <w:tabs>
          <w:tab w:val="num" w:pos="1440"/>
        </w:tabs>
        <w:ind w:left="1440" w:hanging="1440"/>
        <w:rPr>
          <w:sz w:val="24"/>
          <w:szCs w:val="24"/>
        </w:rPr>
      </w:pPr>
      <w:bookmarkStart w:id="210" w:name="_Toc98251751"/>
      <w:bookmarkStart w:id="211" w:name="_Toc135134678"/>
      <w:bookmarkStart w:id="212" w:name="_Toc155855453"/>
      <w:bookmarkStart w:id="213" w:name="_Ref191969085"/>
      <w:bookmarkStart w:id="214" w:name="_Ref191969602"/>
      <w:bookmarkStart w:id="215" w:name="_Ref222627098"/>
      <w:bookmarkStart w:id="216" w:name="_Ref222627352"/>
      <w:bookmarkStart w:id="217" w:name="_Ref222630159"/>
      <w:bookmarkStart w:id="218" w:name="_Toc381607996"/>
      <w:bookmarkStart w:id="219" w:name="_Toc436319013"/>
      <w:r w:rsidRPr="006532FF">
        <w:rPr>
          <w:sz w:val="24"/>
          <w:szCs w:val="24"/>
        </w:rPr>
        <w:t xml:space="preserve">Письмо о подаче оферты (форма </w:t>
      </w:r>
      <w:r w:rsidR="00BA7909" w:rsidRPr="006532FF">
        <w:rPr>
          <w:sz w:val="24"/>
          <w:szCs w:val="24"/>
        </w:rPr>
        <w:fldChar w:fldCharType="begin"/>
      </w:r>
      <w:r w:rsidRPr="006532FF">
        <w:rPr>
          <w:sz w:val="24"/>
          <w:szCs w:val="24"/>
        </w:rPr>
        <w:instrText xml:space="preserve"> SEQ форма \* ARABIC </w:instrText>
      </w:r>
      <w:r w:rsidR="00BA7909" w:rsidRPr="006532FF">
        <w:rPr>
          <w:sz w:val="24"/>
          <w:szCs w:val="24"/>
        </w:rPr>
        <w:fldChar w:fldCharType="separate"/>
      </w:r>
      <w:r w:rsidR="0043613B">
        <w:rPr>
          <w:noProof/>
          <w:sz w:val="24"/>
          <w:szCs w:val="24"/>
        </w:rPr>
        <w:t>1</w:t>
      </w:r>
      <w:r w:rsidR="00BA7909" w:rsidRPr="006532FF">
        <w:rPr>
          <w:sz w:val="24"/>
          <w:szCs w:val="24"/>
        </w:rPr>
        <w:fldChar w:fldCharType="end"/>
      </w:r>
      <w:r w:rsidRPr="006532FF">
        <w:rPr>
          <w:sz w:val="24"/>
          <w:szCs w:val="24"/>
        </w:rPr>
        <w:t>)</w:t>
      </w:r>
      <w:bookmarkEnd w:id="210"/>
      <w:bookmarkEnd w:id="211"/>
      <w:bookmarkEnd w:id="212"/>
      <w:bookmarkEnd w:id="213"/>
      <w:bookmarkEnd w:id="214"/>
      <w:bookmarkEnd w:id="215"/>
      <w:bookmarkEnd w:id="216"/>
      <w:bookmarkEnd w:id="217"/>
      <w:bookmarkEnd w:id="218"/>
      <w:bookmarkEnd w:id="219"/>
    </w:p>
    <w:p w:rsidR="00F53F95" w:rsidRPr="006532FF" w:rsidRDefault="00F53F95" w:rsidP="0036142B">
      <w:pPr>
        <w:pStyle w:val="22"/>
        <w:numPr>
          <w:ilvl w:val="2"/>
          <w:numId w:val="4"/>
        </w:numPr>
        <w:tabs>
          <w:tab w:val="clear" w:pos="1080"/>
          <w:tab w:val="num" w:pos="720"/>
          <w:tab w:val="num" w:pos="2160"/>
        </w:tabs>
        <w:ind w:left="2160" w:hanging="2160"/>
        <w:rPr>
          <w:sz w:val="24"/>
          <w:szCs w:val="24"/>
        </w:rPr>
      </w:pPr>
      <w:bookmarkStart w:id="220" w:name="_Toc98251752"/>
      <w:bookmarkStart w:id="221" w:name="_Toc135134679"/>
      <w:bookmarkStart w:id="222" w:name="_Toc155855454"/>
      <w:bookmarkStart w:id="223" w:name="_Toc381607997"/>
      <w:bookmarkStart w:id="224" w:name="_Toc436319014"/>
      <w:r w:rsidRPr="006532FF">
        <w:rPr>
          <w:sz w:val="24"/>
          <w:szCs w:val="24"/>
        </w:rPr>
        <w:t>Форма письма о подаче оферты</w:t>
      </w:r>
      <w:bookmarkEnd w:id="220"/>
      <w:bookmarkEnd w:id="221"/>
      <w:bookmarkEnd w:id="222"/>
      <w:bookmarkEnd w:id="223"/>
      <w:bookmarkEnd w:id="224"/>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w:t>
      </w:r>
      <w:proofErr w:type="gramStart"/>
      <w:r w:rsidRPr="006532FF">
        <w:rPr>
          <w:sz w:val="24"/>
          <w:szCs w:val="24"/>
        </w:rPr>
        <w:t>_»_</w:t>
      </w:r>
      <w:proofErr w:type="gramEnd"/>
      <w:r w:rsidRPr="006532FF">
        <w:rPr>
          <w:sz w:val="24"/>
          <w:szCs w:val="24"/>
        </w:rPr>
        <w:t>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25" w:name="_Toc98251753"/>
      <w:bookmarkStart w:id="226" w:name="_Toc135134680"/>
      <w:bookmarkStart w:id="227"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 xml:space="preserve">предлагает заключить Договор на </w:t>
      </w:r>
      <w:r w:rsidR="009655A7">
        <w:rPr>
          <w:sz w:val="24"/>
          <w:szCs w:val="24"/>
        </w:rPr>
        <w:t>оказание услуг</w:t>
      </w:r>
      <w:r w:rsidRPr="006532FF">
        <w:rPr>
          <w:sz w:val="24"/>
          <w:szCs w:val="24"/>
        </w:rPr>
        <w:t>:</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3947B9" w:rsidRDefault="008C06E5" w:rsidP="003947B9">
      <w:pPr>
        <w:widowControl w:val="0"/>
        <w:spacing w:before="60" w:line="240" w:lineRule="auto"/>
        <w:ind w:firstLine="709"/>
        <w:rPr>
          <w:snapToGrid/>
          <w:sz w:val="24"/>
          <w:szCs w:val="24"/>
        </w:rPr>
      </w:pPr>
      <w:r w:rsidRPr="006532FF">
        <w:rPr>
          <w:sz w:val="24"/>
          <w:szCs w:val="24"/>
        </w:rPr>
        <w:t xml:space="preserve">на условиях и в соответствии </w:t>
      </w:r>
      <w:r w:rsidR="003947B9">
        <w:rPr>
          <w:sz w:val="24"/>
          <w:szCs w:val="24"/>
        </w:rPr>
        <w:t>с Предложением по условиям оказания услуг страхования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714"/>
      </w:tblGrid>
      <w:tr w:rsidR="003947B9" w:rsidRPr="003947B9" w:rsidTr="003947B9">
        <w:tc>
          <w:tcPr>
            <w:tcW w:w="3402" w:type="dxa"/>
            <w:hideMark/>
          </w:tcPr>
          <w:p w:rsidR="003947B9" w:rsidRPr="003947B9" w:rsidRDefault="003947B9" w:rsidP="003947B9">
            <w:pPr>
              <w:spacing w:line="240" w:lineRule="auto"/>
              <w:ind w:firstLine="0"/>
              <w:rPr>
                <w:sz w:val="24"/>
                <w:szCs w:val="24"/>
              </w:rPr>
            </w:pPr>
            <w:r w:rsidRPr="003947B9">
              <w:rPr>
                <w:sz w:val="24"/>
                <w:szCs w:val="24"/>
              </w:rPr>
              <w:t>Стоимость без НДС, руб.</w:t>
            </w:r>
            <w:r w:rsidRPr="003947B9">
              <w:rPr>
                <w:b/>
                <w:sz w:val="24"/>
                <w:szCs w:val="24"/>
              </w:rPr>
              <w:t xml:space="preserve"> </w:t>
            </w:r>
          </w:p>
        </w:tc>
        <w:tc>
          <w:tcPr>
            <w:tcW w:w="6714" w:type="dxa"/>
            <w:hideMark/>
          </w:tcPr>
          <w:p w:rsidR="003947B9" w:rsidRPr="003947B9" w:rsidRDefault="003947B9" w:rsidP="003947B9">
            <w:pPr>
              <w:spacing w:line="240" w:lineRule="auto"/>
              <w:ind w:firstLine="0"/>
              <w:rPr>
                <w:i/>
                <w:sz w:val="24"/>
                <w:szCs w:val="24"/>
              </w:rPr>
            </w:pPr>
            <w:r w:rsidRPr="003947B9">
              <w:rPr>
                <w:i/>
                <w:sz w:val="24"/>
                <w:szCs w:val="24"/>
              </w:rPr>
              <w:t>Указать цифрами и прописью</w:t>
            </w:r>
          </w:p>
        </w:tc>
      </w:tr>
      <w:tr w:rsidR="003947B9" w:rsidRPr="003947B9" w:rsidTr="003947B9">
        <w:tc>
          <w:tcPr>
            <w:tcW w:w="3402" w:type="dxa"/>
            <w:hideMark/>
          </w:tcPr>
          <w:p w:rsidR="003947B9" w:rsidRPr="003947B9" w:rsidRDefault="003947B9" w:rsidP="003947B9">
            <w:pPr>
              <w:spacing w:line="240" w:lineRule="auto"/>
              <w:ind w:firstLine="0"/>
              <w:rPr>
                <w:sz w:val="24"/>
                <w:szCs w:val="24"/>
              </w:rPr>
            </w:pPr>
            <w:r w:rsidRPr="003947B9">
              <w:rPr>
                <w:sz w:val="24"/>
                <w:szCs w:val="24"/>
              </w:rPr>
              <w:t>НДС, руб.</w:t>
            </w:r>
          </w:p>
        </w:tc>
        <w:tc>
          <w:tcPr>
            <w:tcW w:w="6714" w:type="dxa"/>
            <w:hideMark/>
          </w:tcPr>
          <w:p w:rsidR="003947B9" w:rsidRPr="003947B9" w:rsidRDefault="003947B9" w:rsidP="003947B9">
            <w:pPr>
              <w:spacing w:line="240" w:lineRule="auto"/>
              <w:ind w:firstLine="0"/>
              <w:rPr>
                <w:i/>
                <w:sz w:val="24"/>
                <w:szCs w:val="24"/>
              </w:rPr>
            </w:pPr>
            <w:r w:rsidRPr="003947B9">
              <w:rPr>
                <w:i/>
                <w:sz w:val="24"/>
                <w:szCs w:val="24"/>
              </w:rPr>
              <w:t>Указать цифрами и прописью</w:t>
            </w:r>
          </w:p>
        </w:tc>
      </w:tr>
      <w:tr w:rsidR="003947B9" w:rsidRPr="003947B9" w:rsidTr="003947B9">
        <w:tc>
          <w:tcPr>
            <w:tcW w:w="3402" w:type="dxa"/>
            <w:hideMark/>
          </w:tcPr>
          <w:p w:rsidR="003947B9" w:rsidRPr="003947B9" w:rsidRDefault="003947B9" w:rsidP="003947B9">
            <w:pPr>
              <w:spacing w:line="240" w:lineRule="auto"/>
              <w:ind w:firstLine="0"/>
              <w:rPr>
                <w:sz w:val="24"/>
                <w:szCs w:val="24"/>
              </w:rPr>
            </w:pPr>
            <w:r w:rsidRPr="003947B9">
              <w:rPr>
                <w:sz w:val="24"/>
                <w:szCs w:val="24"/>
              </w:rPr>
              <w:t>Полная стоимость с НДС, руб.</w:t>
            </w:r>
          </w:p>
        </w:tc>
        <w:tc>
          <w:tcPr>
            <w:tcW w:w="6714" w:type="dxa"/>
            <w:hideMark/>
          </w:tcPr>
          <w:p w:rsidR="003947B9" w:rsidRPr="003947B9" w:rsidRDefault="003947B9" w:rsidP="003947B9">
            <w:pPr>
              <w:spacing w:line="240" w:lineRule="auto"/>
              <w:ind w:firstLine="0"/>
              <w:rPr>
                <w:i/>
                <w:sz w:val="24"/>
                <w:szCs w:val="24"/>
              </w:rPr>
            </w:pPr>
            <w:r w:rsidRPr="003947B9">
              <w:rPr>
                <w:i/>
                <w:sz w:val="24"/>
                <w:szCs w:val="24"/>
              </w:rPr>
              <w:t>Указать цифрами и прописью</w:t>
            </w:r>
          </w:p>
        </w:tc>
      </w:tr>
    </w:tbl>
    <w:p w:rsidR="008C06E5" w:rsidRPr="006532FF" w:rsidRDefault="008C06E5" w:rsidP="008C06E5">
      <w:pPr>
        <w:spacing w:line="240" w:lineRule="auto"/>
        <w:ind w:firstLine="0"/>
        <w:rPr>
          <w:sz w:val="24"/>
          <w:szCs w:val="24"/>
        </w:rPr>
      </w:pPr>
    </w:p>
    <w:p w:rsidR="008C06E5" w:rsidRPr="006532FF" w:rsidRDefault="008C06E5" w:rsidP="008C06E5">
      <w:pPr>
        <w:spacing w:line="240" w:lineRule="auto"/>
        <w:ind w:firstLine="720"/>
        <w:rPr>
          <w:sz w:val="24"/>
          <w:szCs w:val="24"/>
        </w:rPr>
      </w:pPr>
      <w:r w:rsidRPr="006532FF">
        <w:rPr>
          <w:sz w:val="24"/>
          <w:szCs w:val="24"/>
        </w:rPr>
        <w:t xml:space="preserve">Настоящее Предложение имеет правовой статус оферты и действует </w:t>
      </w:r>
      <w:proofErr w:type="gramStart"/>
      <w:r w:rsidRPr="006532FF">
        <w:rPr>
          <w:sz w:val="24"/>
          <w:szCs w:val="24"/>
        </w:rPr>
        <w:t>до  «</w:t>
      </w:r>
      <w:proofErr w:type="gramEnd"/>
      <w:r w:rsidRPr="006532FF">
        <w:rPr>
          <w:sz w:val="24"/>
          <w:szCs w:val="24"/>
        </w:rPr>
        <w:t>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55E49" w:rsidRDefault="00855E49" w:rsidP="007354DA">
      <w:pPr>
        <w:pStyle w:val="a1"/>
        <w:numPr>
          <w:ilvl w:val="0"/>
          <w:numId w:val="21"/>
        </w:numPr>
        <w:tabs>
          <w:tab w:val="num" w:pos="1440"/>
          <w:tab w:val="num" w:pos="1800"/>
        </w:tabs>
        <w:spacing w:line="240" w:lineRule="auto"/>
        <w:rPr>
          <w:sz w:val="24"/>
        </w:rPr>
      </w:pPr>
      <w:r>
        <w:rPr>
          <w:sz w:val="24"/>
          <w:szCs w:val="24"/>
        </w:rPr>
        <w:t>Проект договора;</w:t>
      </w:r>
    </w:p>
    <w:p w:rsidR="00855E49" w:rsidRDefault="007354DA" w:rsidP="007354DA">
      <w:pPr>
        <w:pStyle w:val="a1"/>
        <w:numPr>
          <w:ilvl w:val="0"/>
          <w:numId w:val="21"/>
        </w:numPr>
        <w:tabs>
          <w:tab w:val="num" w:pos="1440"/>
          <w:tab w:val="num" w:pos="1800"/>
        </w:tabs>
        <w:spacing w:line="240" w:lineRule="auto"/>
        <w:rPr>
          <w:sz w:val="24"/>
        </w:rPr>
      </w:pPr>
      <w:r>
        <w:rPr>
          <w:sz w:val="24"/>
        </w:rPr>
        <w:t>П</w:t>
      </w:r>
      <w:r w:rsidR="00855E49">
        <w:rPr>
          <w:sz w:val="24"/>
        </w:rPr>
        <w:t>редложение в соответствии с формой 2 на ___листах;</w:t>
      </w:r>
    </w:p>
    <w:p w:rsidR="007354DA" w:rsidRDefault="007354DA" w:rsidP="007354DA">
      <w:pPr>
        <w:pStyle w:val="a1"/>
        <w:numPr>
          <w:ilvl w:val="0"/>
          <w:numId w:val="21"/>
        </w:numPr>
        <w:tabs>
          <w:tab w:val="num" w:pos="1440"/>
          <w:tab w:val="num" w:pos="1800"/>
        </w:tabs>
        <w:spacing w:line="240" w:lineRule="auto"/>
        <w:rPr>
          <w:sz w:val="24"/>
        </w:rPr>
      </w:pPr>
      <w:r>
        <w:rPr>
          <w:sz w:val="24"/>
        </w:rPr>
        <w:t>Справка о квалификации в соответствии с формой 3 на ___листах;</w:t>
      </w:r>
    </w:p>
    <w:p w:rsidR="00855E49" w:rsidRDefault="00855E49" w:rsidP="007354DA">
      <w:pPr>
        <w:pStyle w:val="a1"/>
        <w:numPr>
          <w:ilvl w:val="0"/>
          <w:numId w:val="21"/>
        </w:numPr>
        <w:tabs>
          <w:tab w:val="num" w:pos="1440"/>
          <w:tab w:val="num" w:pos="1800"/>
        </w:tabs>
        <w:spacing w:line="240" w:lineRule="auto"/>
        <w:rPr>
          <w:sz w:val="24"/>
        </w:rPr>
      </w:pPr>
      <w:r>
        <w:rPr>
          <w:sz w:val="24"/>
        </w:rPr>
        <w:t xml:space="preserve">Анкета участника запроса предложений в соответствии с формой </w:t>
      </w:r>
      <w:r w:rsidR="007354DA">
        <w:rPr>
          <w:sz w:val="24"/>
        </w:rPr>
        <w:t>4</w:t>
      </w:r>
      <w:r>
        <w:rPr>
          <w:sz w:val="24"/>
        </w:rPr>
        <w:t xml:space="preserve"> на ___листах;</w:t>
      </w:r>
    </w:p>
    <w:p w:rsidR="00855E49" w:rsidRDefault="00855E49" w:rsidP="007354DA">
      <w:pPr>
        <w:pStyle w:val="a1"/>
        <w:numPr>
          <w:ilvl w:val="0"/>
          <w:numId w:val="21"/>
        </w:numPr>
        <w:tabs>
          <w:tab w:val="num" w:pos="1440"/>
          <w:tab w:val="num" w:pos="1800"/>
        </w:tabs>
        <w:spacing w:line="240" w:lineRule="auto"/>
        <w:rPr>
          <w:sz w:val="24"/>
        </w:rPr>
      </w:pPr>
      <w:r>
        <w:rPr>
          <w:sz w:val="24"/>
        </w:rPr>
        <w:t xml:space="preserve">Справка о перечне и годовых объемах выполнения аналогичных договоров в соответствии с формой </w:t>
      </w:r>
      <w:r w:rsidR="007354DA">
        <w:rPr>
          <w:sz w:val="24"/>
        </w:rPr>
        <w:t>5</w:t>
      </w:r>
      <w:r>
        <w:rPr>
          <w:sz w:val="24"/>
        </w:rPr>
        <w:t xml:space="preserve"> на ___листах;</w:t>
      </w:r>
    </w:p>
    <w:p w:rsidR="00855E49" w:rsidRDefault="00855E49" w:rsidP="007354DA">
      <w:pPr>
        <w:pStyle w:val="a1"/>
        <w:numPr>
          <w:ilvl w:val="0"/>
          <w:numId w:val="21"/>
        </w:numPr>
        <w:tabs>
          <w:tab w:val="num" w:pos="1440"/>
          <w:tab w:val="num" w:pos="1800"/>
        </w:tabs>
        <w:spacing w:line="240" w:lineRule="auto"/>
        <w:rPr>
          <w:sz w:val="24"/>
        </w:rPr>
      </w:pPr>
      <w:r>
        <w:rPr>
          <w:sz w:val="24"/>
        </w:rPr>
        <w:t xml:space="preserve">Справка о кадровых ресурсах в соответствии с формой </w:t>
      </w:r>
      <w:r w:rsidR="007354DA">
        <w:rPr>
          <w:sz w:val="24"/>
        </w:rPr>
        <w:t>6</w:t>
      </w:r>
      <w:r>
        <w:rPr>
          <w:sz w:val="24"/>
        </w:rPr>
        <w:t xml:space="preserve"> на ___листах;</w:t>
      </w:r>
    </w:p>
    <w:p w:rsidR="00855E49" w:rsidRDefault="00855E49" w:rsidP="007354DA">
      <w:pPr>
        <w:numPr>
          <w:ilvl w:val="0"/>
          <w:numId w:val="21"/>
        </w:numPr>
        <w:tabs>
          <w:tab w:val="left" w:pos="993"/>
        </w:tabs>
        <w:snapToGrid w:val="0"/>
        <w:spacing w:line="240" w:lineRule="auto"/>
        <w:ind w:left="993" w:hanging="426"/>
        <w:jc w:val="left"/>
        <w:rPr>
          <w:sz w:val="24"/>
          <w:szCs w:val="24"/>
        </w:rPr>
      </w:pPr>
      <w:r>
        <w:rPr>
          <w:sz w:val="24"/>
          <w:szCs w:val="24"/>
        </w:rPr>
        <w:t>Документы, подтверждающие соответствие Участника запроса предложений установленным требованиям в соответствии с п.4.4.2 — на ____ л.</w:t>
      </w:r>
    </w:p>
    <w:p w:rsidR="00745165" w:rsidRPr="006532FF" w:rsidRDefault="00745165" w:rsidP="00745165">
      <w:pPr>
        <w:tabs>
          <w:tab w:val="left" w:pos="993"/>
        </w:tabs>
        <w:spacing w:line="240" w:lineRule="auto"/>
        <w:ind w:left="993" w:firstLine="0"/>
        <w:jc w:val="left"/>
        <w:rPr>
          <w:sz w:val="24"/>
          <w:szCs w:val="24"/>
        </w:rPr>
      </w:pP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w:t>
      </w:r>
      <w:proofErr w:type="gramStart"/>
      <w:r w:rsidRPr="006532FF">
        <w:rPr>
          <w:sz w:val="24"/>
          <w:vertAlign w:val="superscript"/>
        </w:rPr>
        <w:t xml:space="preserve">должность)   </w:t>
      </w:r>
      <w:proofErr w:type="gramEnd"/>
      <w:r w:rsidRPr="006532FF">
        <w:rPr>
          <w:sz w:val="24"/>
          <w:vertAlign w:val="superscript"/>
        </w:rPr>
        <w:t xml:space="preserve">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36142B">
      <w:pPr>
        <w:pStyle w:val="22"/>
        <w:pageBreakBefore/>
        <w:numPr>
          <w:ilvl w:val="2"/>
          <w:numId w:val="4"/>
        </w:numPr>
        <w:tabs>
          <w:tab w:val="clear" w:pos="1080"/>
          <w:tab w:val="num" w:pos="900"/>
        </w:tabs>
        <w:ind w:left="540" w:hanging="540"/>
        <w:rPr>
          <w:sz w:val="24"/>
          <w:szCs w:val="24"/>
        </w:rPr>
      </w:pPr>
      <w:bookmarkStart w:id="228" w:name="_Toc381607998"/>
      <w:bookmarkStart w:id="229" w:name="_Toc436319015"/>
      <w:r w:rsidRPr="006532FF">
        <w:rPr>
          <w:sz w:val="24"/>
          <w:szCs w:val="24"/>
        </w:rPr>
        <w:lastRenderedPageBreak/>
        <w:t>Инструкции по заполнению</w:t>
      </w:r>
      <w:bookmarkEnd w:id="225"/>
      <w:bookmarkEnd w:id="226"/>
      <w:bookmarkEnd w:id="227"/>
      <w:bookmarkEnd w:id="228"/>
      <w:bookmarkEnd w:id="229"/>
    </w:p>
    <w:p w:rsidR="00F53F95" w:rsidRPr="006532FF" w:rsidRDefault="00F53F95" w:rsidP="0036142B">
      <w:pPr>
        <w:pStyle w:val="a0"/>
        <w:numPr>
          <w:ilvl w:val="3"/>
          <w:numId w:val="4"/>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36142B">
      <w:pPr>
        <w:pStyle w:val="a0"/>
        <w:numPr>
          <w:ilvl w:val="3"/>
          <w:numId w:val="4"/>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w:t>
      </w:r>
      <w:r w:rsidR="00EB7060">
        <w:rPr>
          <w:sz w:val="24"/>
          <w:szCs w:val="24"/>
        </w:rPr>
        <w:t>оказания</w:t>
      </w:r>
      <w:r w:rsidRPr="006532FF">
        <w:rPr>
          <w:sz w:val="24"/>
          <w:szCs w:val="24"/>
        </w:rPr>
        <w:t xml:space="preserve"> </w:t>
      </w:r>
      <w:r w:rsidR="00EB7060">
        <w:rPr>
          <w:sz w:val="24"/>
          <w:szCs w:val="24"/>
        </w:rPr>
        <w:t>услуг</w:t>
      </w:r>
      <w:r w:rsidRPr="006532FF">
        <w:rPr>
          <w:sz w:val="24"/>
          <w:szCs w:val="24"/>
        </w:rPr>
        <w:t xml:space="preserve"> цифрами и словами, в рублях, раздельно без НДС, величину НДС и вместе с НДС в соответствии со Сводной таблицей стоимости </w:t>
      </w:r>
      <w:r w:rsidR="00EB7060">
        <w:rPr>
          <w:sz w:val="24"/>
          <w:szCs w:val="24"/>
        </w:rPr>
        <w:t>услуг</w:t>
      </w:r>
      <w:r w:rsidRPr="006532FF">
        <w:rPr>
          <w:sz w:val="24"/>
          <w:szCs w:val="24"/>
        </w:rPr>
        <w:t xml:space="preserve"> (подраздел 6.3, графа «ИТОГО»). Цену следует указывать в формате ХХХ </w:t>
      </w:r>
      <w:proofErr w:type="spellStart"/>
      <w:r w:rsidRPr="006532FF">
        <w:rPr>
          <w:sz w:val="24"/>
          <w:szCs w:val="24"/>
        </w:rPr>
        <w:t>ХХХ</w:t>
      </w:r>
      <w:proofErr w:type="spellEnd"/>
      <w:r w:rsidRPr="006532FF">
        <w:rPr>
          <w:sz w:val="24"/>
          <w:szCs w:val="24"/>
        </w:rPr>
        <w:t> </w:t>
      </w:r>
      <w:proofErr w:type="gramStart"/>
      <w:r w:rsidRPr="006532FF">
        <w:rPr>
          <w:sz w:val="24"/>
          <w:szCs w:val="24"/>
        </w:rPr>
        <w:t>ХХХ,ХХ</w:t>
      </w:r>
      <w:proofErr w:type="gramEnd"/>
      <w:r w:rsidRPr="006532FF">
        <w:rPr>
          <w:sz w:val="24"/>
          <w:szCs w:val="24"/>
        </w:rPr>
        <w:t xml:space="preserve">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 </w:t>
      </w:r>
      <w:r w:rsidR="006F5550">
        <w:fldChar w:fldCharType="begin"/>
      </w:r>
      <w:r w:rsidR="006F5550">
        <w:instrText xml:space="preserve"> REF _Ref56220570 \r \h  \* MERGEFORMAT </w:instrText>
      </w:r>
      <w:r w:rsidR="006F5550">
        <w:fldChar w:fldCharType="separate"/>
      </w:r>
      <w:r w:rsidR="0043613B" w:rsidRPr="0043613B">
        <w:rPr>
          <w:sz w:val="24"/>
          <w:szCs w:val="24"/>
        </w:rPr>
        <w:t>4.3.2.1</w:t>
      </w:r>
      <w:r w:rsidR="006F5550">
        <w:fldChar w:fldCharType="end"/>
      </w:r>
      <w:r w:rsidRPr="00B67E2F">
        <w:rPr>
          <w:sz w:val="24"/>
          <w:szCs w:val="24"/>
        </w:rPr>
        <w:t>.</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6F5550">
        <w:fldChar w:fldCharType="begin"/>
      </w:r>
      <w:r w:rsidR="006F5550">
        <w:instrText xml:space="preserve"> REF _Ref55279015 \r \h  \* MERGEFORMAT </w:instrText>
      </w:r>
      <w:r w:rsidR="006F5550">
        <w:fldChar w:fldCharType="separate"/>
      </w:r>
      <w:r w:rsidR="0043613B" w:rsidRPr="0043613B">
        <w:rPr>
          <w:sz w:val="24"/>
          <w:szCs w:val="24"/>
        </w:rPr>
        <w:t>4.3.1.2</w:t>
      </w:r>
      <w:r w:rsidR="006F5550">
        <w:fldChar w:fldCharType="end"/>
      </w:r>
      <w:r w:rsidRPr="00B67E2F">
        <w:rPr>
          <w:sz w:val="24"/>
          <w:szCs w:val="24"/>
        </w:rPr>
        <w:t xml:space="preserve"> и </w:t>
      </w:r>
      <w:r w:rsidR="006F5550">
        <w:fldChar w:fldCharType="begin"/>
      </w:r>
      <w:r w:rsidR="006F5550">
        <w:instrText xml:space="preserve"> REF _Ref176760171 \r \h  \* MERGEFORMAT </w:instrText>
      </w:r>
      <w:r w:rsidR="006F5550">
        <w:fldChar w:fldCharType="separate"/>
      </w:r>
      <w:r w:rsidR="0043613B" w:rsidRPr="0043613B">
        <w:rPr>
          <w:sz w:val="24"/>
          <w:szCs w:val="24"/>
        </w:rPr>
        <w:t>4.3.1.3</w:t>
      </w:r>
      <w:r w:rsidR="006F5550">
        <w:fldChar w:fldCharType="end"/>
      </w:r>
    </w:p>
    <w:p w:rsidR="00F53F95" w:rsidRPr="00B67E2F" w:rsidRDefault="00F53F95" w:rsidP="00F53F95">
      <w:pPr>
        <w:tabs>
          <w:tab w:val="num" w:pos="900"/>
        </w:tabs>
        <w:spacing w:line="240" w:lineRule="auto"/>
        <w:ind w:left="900" w:hanging="900"/>
        <w:rPr>
          <w:sz w:val="24"/>
          <w:szCs w:val="24"/>
        </w:rPr>
      </w:pPr>
    </w:p>
    <w:p w:rsidR="003947B9" w:rsidRPr="003947B9" w:rsidRDefault="003947B9" w:rsidP="007354DA">
      <w:pPr>
        <w:pStyle w:val="2"/>
        <w:keepNext w:val="0"/>
        <w:pageBreakBefore/>
        <w:widowControl w:val="0"/>
        <w:numPr>
          <w:ilvl w:val="1"/>
          <w:numId w:val="37"/>
        </w:numPr>
        <w:tabs>
          <w:tab w:val="left" w:pos="900"/>
          <w:tab w:val="left" w:pos="1700"/>
        </w:tabs>
        <w:spacing w:before="60" w:after="0"/>
        <w:rPr>
          <w:snapToGrid/>
          <w:sz w:val="28"/>
          <w:szCs w:val="28"/>
        </w:rPr>
      </w:pPr>
      <w:bookmarkStart w:id="230" w:name="_Toc430957212"/>
      <w:bookmarkStart w:id="231" w:name="_Toc291755252"/>
      <w:bookmarkStart w:id="232" w:name="_Toc69728988"/>
      <w:bookmarkStart w:id="233" w:name="_Toc57314674"/>
      <w:bookmarkStart w:id="234" w:name="_Ref55336345"/>
      <w:bookmarkStart w:id="235" w:name="_Ref55335821"/>
      <w:r>
        <w:rPr>
          <w:sz w:val="28"/>
          <w:szCs w:val="28"/>
        </w:rPr>
        <w:lastRenderedPageBreak/>
        <w:t xml:space="preserve"> </w:t>
      </w:r>
      <w:r w:rsidRPr="003947B9">
        <w:rPr>
          <w:sz w:val="28"/>
          <w:szCs w:val="28"/>
        </w:rPr>
        <w:t xml:space="preserve"> </w:t>
      </w:r>
      <w:bookmarkStart w:id="236" w:name="_Toc436319016"/>
      <w:r w:rsidRPr="003947B9">
        <w:rPr>
          <w:sz w:val="28"/>
          <w:szCs w:val="28"/>
        </w:rPr>
        <w:t xml:space="preserve">Предложение по условиям оказания услуг страхования (форма </w:t>
      </w:r>
      <w:r w:rsidRPr="003947B9">
        <w:rPr>
          <w:sz w:val="28"/>
          <w:szCs w:val="28"/>
        </w:rPr>
        <w:fldChar w:fldCharType="begin"/>
      </w:r>
      <w:r w:rsidRPr="003947B9">
        <w:rPr>
          <w:sz w:val="28"/>
          <w:szCs w:val="28"/>
        </w:rPr>
        <w:instrText xml:space="preserve"> SEQ форма \* ARABIC </w:instrText>
      </w:r>
      <w:r w:rsidRPr="003947B9">
        <w:rPr>
          <w:sz w:val="28"/>
          <w:szCs w:val="28"/>
        </w:rPr>
        <w:fldChar w:fldCharType="separate"/>
      </w:r>
      <w:r w:rsidRPr="003947B9">
        <w:rPr>
          <w:noProof/>
          <w:sz w:val="28"/>
          <w:szCs w:val="28"/>
        </w:rPr>
        <w:t>2</w:t>
      </w:r>
      <w:r w:rsidRPr="003947B9">
        <w:rPr>
          <w:sz w:val="28"/>
          <w:szCs w:val="28"/>
        </w:rPr>
        <w:fldChar w:fldCharType="end"/>
      </w:r>
      <w:r w:rsidRPr="003947B9">
        <w:rPr>
          <w:sz w:val="28"/>
          <w:szCs w:val="28"/>
        </w:rPr>
        <w:t>)</w:t>
      </w:r>
      <w:bookmarkEnd w:id="230"/>
      <w:bookmarkEnd w:id="231"/>
      <w:bookmarkEnd w:id="232"/>
      <w:bookmarkEnd w:id="233"/>
      <w:bookmarkEnd w:id="234"/>
      <w:bookmarkEnd w:id="235"/>
      <w:bookmarkEnd w:id="236"/>
    </w:p>
    <w:p w:rsidR="003947B9" w:rsidRDefault="003947B9" w:rsidP="007354DA">
      <w:pPr>
        <w:pStyle w:val="22"/>
        <w:keepNext w:val="0"/>
        <w:widowControl w:val="0"/>
        <w:numPr>
          <w:ilvl w:val="2"/>
          <w:numId w:val="37"/>
        </w:numPr>
        <w:tabs>
          <w:tab w:val="left" w:pos="900"/>
          <w:tab w:val="left" w:pos="1134"/>
        </w:tabs>
        <w:spacing w:before="60"/>
        <w:rPr>
          <w:sz w:val="24"/>
          <w:szCs w:val="24"/>
        </w:rPr>
      </w:pPr>
      <w:bookmarkStart w:id="237" w:name="_Toc291755253"/>
      <w:bookmarkStart w:id="238" w:name="_Toc436319017"/>
      <w:r>
        <w:rPr>
          <w:sz w:val="24"/>
          <w:szCs w:val="24"/>
        </w:rPr>
        <w:t>Предложение по условиям оказания услуг страхования</w:t>
      </w:r>
      <w:bookmarkEnd w:id="237"/>
      <w:bookmarkEnd w:id="238"/>
    </w:p>
    <w:p w:rsidR="003947B9" w:rsidRDefault="003947B9" w:rsidP="003947B9">
      <w:pPr>
        <w:widowControl w:val="0"/>
        <w:pBdr>
          <w:top w:val="single" w:sz="4" w:space="1" w:color="auto"/>
        </w:pBdr>
        <w:shd w:val="clear" w:color="auto" w:fill="E0E0E0"/>
        <w:spacing w:before="60" w:line="240" w:lineRule="auto"/>
        <w:ind w:right="21" w:firstLine="709"/>
        <w:jc w:val="center"/>
        <w:rPr>
          <w:b/>
          <w:color w:val="000000"/>
          <w:spacing w:val="36"/>
          <w:sz w:val="24"/>
          <w:szCs w:val="24"/>
        </w:rPr>
      </w:pPr>
      <w:r>
        <w:rPr>
          <w:b/>
          <w:bCs/>
          <w:color w:val="000000"/>
          <w:spacing w:val="36"/>
          <w:sz w:val="24"/>
          <w:szCs w:val="24"/>
        </w:rPr>
        <w:t>начало формы</w:t>
      </w:r>
    </w:p>
    <w:p w:rsidR="003947B9" w:rsidRDefault="003947B9" w:rsidP="003947B9">
      <w:pPr>
        <w:widowControl w:val="0"/>
        <w:spacing w:before="60" w:line="240" w:lineRule="auto"/>
        <w:ind w:firstLine="709"/>
        <w:jc w:val="left"/>
        <w:rPr>
          <w:bCs/>
          <w:sz w:val="24"/>
          <w:szCs w:val="24"/>
        </w:rPr>
      </w:pPr>
    </w:p>
    <w:p w:rsidR="003947B9" w:rsidRPr="00566A18" w:rsidRDefault="003947B9" w:rsidP="003947B9">
      <w:pPr>
        <w:widowControl w:val="0"/>
        <w:spacing w:before="60" w:line="240" w:lineRule="auto"/>
        <w:ind w:firstLine="0"/>
        <w:jc w:val="left"/>
        <w:rPr>
          <w:sz w:val="24"/>
          <w:szCs w:val="24"/>
        </w:rPr>
      </w:pPr>
      <w:r w:rsidRPr="00566A18">
        <w:rPr>
          <w:sz w:val="24"/>
          <w:szCs w:val="24"/>
        </w:rPr>
        <w:t xml:space="preserve">Приложение </w:t>
      </w:r>
      <w:r w:rsidRPr="00566A18">
        <w:rPr>
          <w:sz w:val="24"/>
          <w:szCs w:val="24"/>
        </w:rPr>
        <w:fldChar w:fldCharType="begin"/>
      </w:r>
      <w:r w:rsidRPr="00566A18">
        <w:rPr>
          <w:sz w:val="24"/>
          <w:szCs w:val="24"/>
        </w:rPr>
        <w:instrText xml:space="preserve"> SEQ Приложение \* ARABIC </w:instrText>
      </w:r>
      <w:r w:rsidRPr="00566A18">
        <w:rPr>
          <w:sz w:val="24"/>
          <w:szCs w:val="24"/>
        </w:rPr>
        <w:fldChar w:fldCharType="separate"/>
      </w:r>
      <w:r w:rsidRPr="00566A18">
        <w:rPr>
          <w:noProof/>
          <w:sz w:val="24"/>
          <w:szCs w:val="24"/>
        </w:rPr>
        <w:t>1</w:t>
      </w:r>
      <w:r w:rsidRPr="00566A18">
        <w:rPr>
          <w:sz w:val="24"/>
          <w:szCs w:val="24"/>
        </w:rPr>
        <w:fldChar w:fldCharType="end"/>
      </w:r>
      <w:r w:rsidRPr="00566A18">
        <w:rPr>
          <w:sz w:val="24"/>
          <w:szCs w:val="24"/>
        </w:rPr>
        <w:t xml:space="preserve"> к письму о подаче оферты</w:t>
      </w:r>
      <w:r w:rsidRPr="00566A18">
        <w:rPr>
          <w:sz w:val="24"/>
          <w:szCs w:val="24"/>
        </w:rPr>
        <w:br/>
        <w:t>от «___</w:t>
      </w:r>
      <w:proofErr w:type="gramStart"/>
      <w:r w:rsidRPr="00566A18">
        <w:rPr>
          <w:sz w:val="24"/>
          <w:szCs w:val="24"/>
        </w:rPr>
        <w:t>_»_</w:t>
      </w:r>
      <w:proofErr w:type="gramEnd"/>
      <w:r w:rsidRPr="00566A18">
        <w:rPr>
          <w:sz w:val="24"/>
          <w:szCs w:val="24"/>
        </w:rPr>
        <w:t>____________ г. №__________</w:t>
      </w:r>
    </w:p>
    <w:p w:rsidR="003947B9" w:rsidRDefault="003947B9" w:rsidP="003947B9">
      <w:pPr>
        <w:spacing w:line="240" w:lineRule="auto"/>
        <w:jc w:val="right"/>
        <w:rPr>
          <w:b/>
        </w:rPr>
      </w:pPr>
      <w:r>
        <w:rPr>
          <w:b/>
        </w:rPr>
        <w:t>Лот № _____</w:t>
      </w:r>
    </w:p>
    <w:p w:rsidR="003947B9" w:rsidRDefault="003947B9" w:rsidP="003947B9">
      <w:pPr>
        <w:widowControl w:val="0"/>
        <w:spacing w:before="60" w:line="240" w:lineRule="auto"/>
        <w:ind w:firstLine="709"/>
        <w:jc w:val="center"/>
        <w:rPr>
          <w:b/>
          <w:sz w:val="24"/>
          <w:szCs w:val="24"/>
        </w:rPr>
      </w:pPr>
      <w:r>
        <w:rPr>
          <w:b/>
          <w:sz w:val="24"/>
          <w:szCs w:val="24"/>
        </w:rPr>
        <w:t>Предложение по условиям оказания услуг страхования (форма 2)</w:t>
      </w:r>
    </w:p>
    <w:p w:rsidR="003947B9" w:rsidRDefault="003947B9" w:rsidP="003947B9">
      <w:pPr>
        <w:widowControl w:val="0"/>
        <w:spacing w:before="60" w:line="240" w:lineRule="auto"/>
        <w:ind w:firstLine="709"/>
        <w:rPr>
          <w:sz w:val="24"/>
          <w:szCs w:val="24"/>
        </w:rPr>
      </w:pPr>
    </w:p>
    <w:p w:rsidR="003947B9" w:rsidRDefault="003947B9" w:rsidP="003947B9">
      <w:pPr>
        <w:widowControl w:val="0"/>
        <w:spacing w:before="60" w:line="240" w:lineRule="auto"/>
        <w:ind w:firstLine="709"/>
        <w:rPr>
          <w:rStyle w:val="afff1"/>
        </w:rPr>
      </w:pPr>
      <w:r>
        <w:rPr>
          <w:sz w:val="24"/>
          <w:szCs w:val="24"/>
        </w:rPr>
        <w:t>[</w:t>
      </w:r>
      <w:proofErr w:type="gramStart"/>
      <w:r>
        <w:rPr>
          <w:rStyle w:val="afff1"/>
          <w:szCs w:val="24"/>
        </w:rPr>
        <w:t>В</w:t>
      </w:r>
      <w:proofErr w:type="gramEnd"/>
      <w:r>
        <w:rPr>
          <w:rStyle w:val="afff1"/>
          <w:szCs w:val="24"/>
        </w:rPr>
        <w:t xml:space="preserve"> данной форме Участник предлагает условия оказания услуг страхования автотранспорта О</w:t>
      </w:r>
      <w:r w:rsidR="00D47EFC">
        <w:rPr>
          <w:rStyle w:val="afff1"/>
          <w:szCs w:val="24"/>
        </w:rPr>
        <w:t>О</w:t>
      </w:r>
      <w:r>
        <w:rPr>
          <w:rStyle w:val="afff1"/>
          <w:szCs w:val="24"/>
        </w:rPr>
        <w:t>О «</w:t>
      </w:r>
      <w:r w:rsidR="00D47EFC">
        <w:rPr>
          <w:rStyle w:val="afff1"/>
          <w:szCs w:val="24"/>
        </w:rPr>
        <w:t>СГЭС</w:t>
      </w:r>
      <w:r>
        <w:rPr>
          <w:rStyle w:val="afff1"/>
          <w:szCs w:val="24"/>
        </w:rPr>
        <w:t xml:space="preserve">», в соответствии с </w:t>
      </w:r>
      <w:r w:rsidR="00D47EFC">
        <w:rPr>
          <w:rStyle w:val="afff1"/>
          <w:szCs w:val="24"/>
        </w:rPr>
        <w:t>техническим заданием</w:t>
      </w:r>
      <w:r>
        <w:rPr>
          <w:rStyle w:val="afff1"/>
          <w:szCs w:val="24"/>
        </w:rPr>
        <w:t xml:space="preserve">. </w:t>
      </w:r>
      <w:r>
        <w:rPr>
          <w:sz w:val="24"/>
          <w:szCs w:val="24"/>
        </w:rPr>
        <w:t>]</w:t>
      </w:r>
    </w:p>
    <w:p w:rsidR="003947B9" w:rsidRDefault="003947B9" w:rsidP="003947B9">
      <w:pPr>
        <w:widowControl w:val="0"/>
        <w:autoSpaceDE w:val="0"/>
        <w:autoSpaceDN w:val="0"/>
        <w:adjustRightInd w:val="0"/>
        <w:spacing w:before="60" w:line="240" w:lineRule="auto"/>
        <w:ind w:firstLine="709"/>
        <w:jc w:val="center"/>
        <w:rPr>
          <w:b/>
          <w:color w:val="000000"/>
        </w:rPr>
      </w:pPr>
    </w:p>
    <w:p w:rsidR="003947B9" w:rsidRDefault="003947B9" w:rsidP="003947B9">
      <w:pPr>
        <w:widowControl w:val="0"/>
        <w:autoSpaceDE w:val="0"/>
        <w:autoSpaceDN w:val="0"/>
        <w:adjustRightInd w:val="0"/>
        <w:spacing w:before="60" w:line="240" w:lineRule="auto"/>
        <w:ind w:firstLine="0"/>
        <w:jc w:val="left"/>
        <w:rPr>
          <w:b/>
          <w:color w:val="000000"/>
          <w:sz w:val="24"/>
          <w:szCs w:val="24"/>
        </w:rPr>
      </w:pPr>
      <w:r>
        <w:rPr>
          <w:b/>
          <w:color w:val="000000"/>
          <w:sz w:val="24"/>
          <w:szCs w:val="24"/>
        </w:rPr>
        <w:t>Предложение о цене договора (страховой премии):</w:t>
      </w:r>
    </w:p>
    <w:p w:rsidR="003947B9" w:rsidRDefault="003947B9" w:rsidP="003947B9">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88"/>
        <w:gridCol w:w="2700"/>
      </w:tblGrid>
      <w:tr w:rsidR="003947B9" w:rsidTr="003947B9">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088"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Единица измерения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w:t>
            </w:r>
          </w:p>
        </w:tc>
      </w:tr>
      <w:tr w:rsidR="003947B9" w:rsidTr="003947B9">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after="120" w:line="240" w:lineRule="auto"/>
              <w:ind w:firstLine="0"/>
              <w:rPr>
                <w:sz w:val="24"/>
                <w:szCs w:val="24"/>
              </w:rPr>
            </w:pPr>
            <w:r>
              <w:rPr>
                <w:sz w:val="24"/>
                <w:szCs w:val="24"/>
              </w:rPr>
              <w:t xml:space="preserve">Размер страховой премии </w:t>
            </w:r>
          </w:p>
        </w:tc>
        <w:tc>
          <w:tcPr>
            <w:tcW w:w="2088"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sz w:val="24"/>
                <w:szCs w:val="24"/>
              </w:rPr>
            </w:pPr>
            <w:r>
              <w:rPr>
                <w:sz w:val="24"/>
                <w:szCs w:val="24"/>
              </w:rPr>
              <w:t>Руб.</w:t>
            </w:r>
          </w:p>
        </w:tc>
        <w:tc>
          <w:tcPr>
            <w:tcW w:w="2700" w:type="dxa"/>
            <w:tcBorders>
              <w:top w:val="single" w:sz="4" w:space="0" w:color="auto"/>
              <w:left w:val="single" w:sz="4" w:space="0" w:color="auto"/>
              <w:bottom w:val="single" w:sz="4" w:space="0" w:color="auto"/>
              <w:right w:val="single" w:sz="4" w:space="0" w:color="auto"/>
            </w:tcBorders>
            <w:vAlign w:val="center"/>
          </w:tcPr>
          <w:p w:rsidR="003947B9" w:rsidRDefault="003947B9">
            <w:pPr>
              <w:widowControl w:val="0"/>
              <w:autoSpaceDE w:val="0"/>
              <w:autoSpaceDN w:val="0"/>
              <w:adjustRightInd w:val="0"/>
              <w:spacing w:before="60" w:line="240" w:lineRule="auto"/>
              <w:ind w:firstLine="0"/>
              <w:rPr>
                <w:sz w:val="24"/>
                <w:szCs w:val="24"/>
              </w:rPr>
            </w:pPr>
          </w:p>
        </w:tc>
      </w:tr>
    </w:tbl>
    <w:p w:rsidR="003947B9" w:rsidRDefault="003947B9" w:rsidP="003947B9">
      <w:pPr>
        <w:widowControl w:val="0"/>
        <w:autoSpaceDE w:val="0"/>
        <w:autoSpaceDN w:val="0"/>
        <w:adjustRightInd w:val="0"/>
        <w:spacing w:before="60" w:line="240" w:lineRule="auto"/>
        <w:ind w:firstLine="709"/>
        <w:jc w:val="center"/>
        <w:rPr>
          <w:b/>
          <w:bCs/>
          <w:sz w:val="24"/>
          <w:szCs w:val="24"/>
          <w:lang w:eastAsia="ar-SA"/>
        </w:rPr>
      </w:pPr>
    </w:p>
    <w:p w:rsidR="003947B9" w:rsidRDefault="003947B9" w:rsidP="003947B9">
      <w:pPr>
        <w:widowControl w:val="0"/>
        <w:autoSpaceDE w:val="0"/>
        <w:autoSpaceDN w:val="0"/>
        <w:adjustRightInd w:val="0"/>
        <w:spacing w:before="60" w:line="240" w:lineRule="auto"/>
        <w:ind w:firstLine="709"/>
        <w:rPr>
          <w:b/>
          <w:color w:val="000000"/>
          <w:sz w:val="24"/>
          <w:szCs w:val="24"/>
        </w:rPr>
      </w:pPr>
      <w:r>
        <w:rPr>
          <w:b/>
          <w:color w:val="000000"/>
          <w:sz w:val="24"/>
          <w:szCs w:val="24"/>
        </w:rPr>
        <w:t xml:space="preserve">ИТОГО цена договора (страховая премия) составляет: _____________ (________________________) рублей </w:t>
      </w:r>
      <w:r>
        <w:rPr>
          <w:color w:val="000000"/>
          <w:sz w:val="24"/>
          <w:szCs w:val="24"/>
        </w:rPr>
        <w:t>(указать цифрами и прописью)</w:t>
      </w:r>
      <w:r>
        <w:rPr>
          <w:b/>
          <w:color w:val="000000"/>
          <w:sz w:val="24"/>
          <w:szCs w:val="24"/>
        </w:rPr>
        <w:t>.</w:t>
      </w:r>
    </w:p>
    <w:p w:rsidR="003947B9" w:rsidRDefault="003947B9" w:rsidP="003947B9">
      <w:pPr>
        <w:widowControl w:val="0"/>
        <w:autoSpaceDE w:val="0"/>
        <w:autoSpaceDN w:val="0"/>
        <w:adjustRightInd w:val="0"/>
        <w:spacing w:before="60" w:line="240" w:lineRule="auto"/>
        <w:ind w:firstLine="709"/>
        <w:rPr>
          <w:b/>
          <w:color w:val="000000"/>
          <w:sz w:val="24"/>
          <w:szCs w:val="24"/>
        </w:rPr>
      </w:pPr>
    </w:p>
    <w:p w:rsidR="003947B9" w:rsidRDefault="003947B9" w:rsidP="003947B9">
      <w:pPr>
        <w:widowControl w:val="0"/>
        <w:autoSpaceDE w:val="0"/>
        <w:autoSpaceDN w:val="0"/>
        <w:adjustRightInd w:val="0"/>
        <w:spacing w:before="60" w:line="240" w:lineRule="auto"/>
        <w:ind w:firstLine="0"/>
        <w:jc w:val="left"/>
        <w:rPr>
          <w:b/>
          <w:color w:val="000000"/>
          <w:sz w:val="24"/>
          <w:szCs w:val="24"/>
        </w:rPr>
      </w:pPr>
      <w:r>
        <w:rPr>
          <w:b/>
          <w:color w:val="000000"/>
          <w:sz w:val="24"/>
          <w:szCs w:val="24"/>
        </w:rPr>
        <w:t>Предложение по сроку оказания услуги:</w:t>
      </w:r>
    </w:p>
    <w:p w:rsidR="003947B9" w:rsidRDefault="003947B9" w:rsidP="003947B9">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954"/>
        <w:gridCol w:w="2259"/>
      </w:tblGrid>
      <w:tr w:rsidR="003947B9" w:rsidTr="003947B9">
        <w:trPr>
          <w:trHeight w:val="583"/>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259"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 (цифрами и прописью)</w:t>
            </w:r>
          </w:p>
        </w:tc>
      </w:tr>
      <w:tr w:rsidR="003947B9" w:rsidTr="003947B9">
        <w:trPr>
          <w:trHeight w:val="284"/>
          <w:jc w:val="center"/>
        </w:trPr>
        <w:tc>
          <w:tcPr>
            <w:tcW w:w="1024" w:type="dxa"/>
            <w:tcBorders>
              <w:top w:val="single" w:sz="4" w:space="0" w:color="auto"/>
              <w:left w:val="single" w:sz="4" w:space="0" w:color="auto"/>
              <w:bottom w:val="single" w:sz="4" w:space="0" w:color="auto"/>
              <w:right w:val="single" w:sz="4" w:space="0" w:color="auto"/>
            </w:tcBorders>
            <w:hideMark/>
          </w:tcPr>
          <w:p w:rsidR="003947B9" w:rsidRDefault="003947B9">
            <w:pPr>
              <w:widowControl w:val="0"/>
              <w:autoSpaceDE w:val="0"/>
              <w:autoSpaceDN w:val="0"/>
              <w:adjustRightInd w:val="0"/>
              <w:spacing w:before="60" w:line="240" w:lineRule="auto"/>
              <w:ind w:firstLine="0"/>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after="120" w:line="240" w:lineRule="auto"/>
              <w:ind w:firstLine="0"/>
              <w:rPr>
                <w:sz w:val="24"/>
                <w:szCs w:val="24"/>
              </w:rPr>
            </w:pPr>
            <w:r>
              <w:rPr>
                <w:sz w:val="24"/>
                <w:szCs w:val="24"/>
              </w:rPr>
              <w:t>Срок выплаты страхового возмещения, дней</w:t>
            </w:r>
          </w:p>
        </w:tc>
        <w:tc>
          <w:tcPr>
            <w:tcW w:w="2259" w:type="dxa"/>
            <w:tcBorders>
              <w:top w:val="single" w:sz="4" w:space="0" w:color="auto"/>
              <w:left w:val="single" w:sz="4" w:space="0" w:color="auto"/>
              <w:bottom w:val="single" w:sz="4" w:space="0" w:color="auto"/>
              <w:right w:val="single" w:sz="4" w:space="0" w:color="auto"/>
            </w:tcBorders>
            <w:vAlign w:val="center"/>
          </w:tcPr>
          <w:p w:rsidR="003947B9" w:rsidRDefault="003947B9">
            <w:pPr>
              <w:widowControl w:val="0"/>
              <w:autoSpaceDE w:val="0"/>
              <w:autoSpaceDN w:val="0"/>
              <w:adjustRightInd w:val="0"/>
              <w:spacing w:before="60" w:line="240" w:lineRule="auto"/>
              <w:ind w:firstLine="0"/>
              <w:rPr>
                <w:color w:val="FF0000"/>
                <w:sz w:val="24"/>
                <w:szCs w:val="24"/>
              </w:rPr>
            </w:pPr>
          </w:p>
        </w:tc>
      </w:tr>
    </w:tbl>
    <w:p w:rsidR="003947B9" w:rsidRDefault="003947B9" w:rsidP="003947B9">
      <w:pPr>
        <w:widowControl w:val="0"/>
        <w:autoSpaceDE w:val="0"/>
        <w:autoSpaceDN w:val="0"/>
        <w:adjustRightInd w:val="0"/>
        <w:spacing w:before="60" w:line="240" w:lineRule="auto"/>
        <w:ind w:firstLine="709"/>
        <w:jc w:val="left"/>
        <w:rPr>
          <w:b/>
          <w:bCs/>
          <w:color w:val="000000"/>
          <w:sz w:val="24"/>
          <w:szCs w:val="24"/>
          <w:lang w:eastAsia="ar-SA"/>
        </w:rPr>
      </w:pPr>
    </w:p>
    <w:p w:rsidR="003947B9" w:rsidRDefault="003947B9" w:rsidP="003947B9">
      <w:pPr>
        <w:widowControl w:val="0"/>
        <w:autoSpaceDE w:val="0"/>
        <w:autoSpaceDN w:val="0"/>
        <w:adjustRightInd w:val="0"/>
        <w:spacing w:before="60" w:line="240" w:lineRule="auto"/>
        <w:ind w:firstLine="0"/>
        <w:jc w:val="left"/>
        <w:rPr>
          <w:b/>
          <w:color w:val="000000"/>
          <w:sz w:val="24"/>
          <w:szCs w:val="24"/>
        </w:rPr>
      </w:pPr>
      <w:r>
        <w:rPr>
          <w:b/>
          <w:color w:val="000000"/>
          <w:sz w:val="24"/>
          <w:szCs w:val="24"/>
        </w:rPr>
        <w:t>Дополнительные предложения</w:t>
      </w:r>
    </w:p>
    <w:p w:rsidR="003947B9" w:rsidRDefault="003947B9" w:rsidP="003947B9">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954"/>
        <w:gridCol w:w="2259"/>
      </w:tblGrid>
      <w:tr w:rsidR="003947B9" w:rsidTr="003947B9">
        <w:trPr>
          <w:trHeight w:val="583"/>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259"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w:t>
            </w:r>
          </w:p>
        </w:tc>
      </w:tr>
      <w:tr w:rsidR="003947B9" w:rsidTr="003947B9">
        <w:trPr>
          <w:trHeight w:val="284"/>
          <w:jc w:val="center"/>
        </w:trPr>
        <w:tc>
          <w:tcPr>
            <w:tcW w:w="1024" w:type="dxa"/>
            <w:tcBorders>
              <w:top w:val="single" w:sz="4" w:space="0" w:color="auto"/>
              <w:left w:val="single" w:sz="4" w:space="0" w:color="auto"/>
              <w:bottom w:val="single" w:sz="4" w:space="0" w:color="auto"/>
              <w:right w:val="single" w:sz="4" w:space="0" w:color="auto"/>
            </w:tcBorders>
            <w:hideMark/>
          </w:tcPr>
          <w:p w:rsidR="003947B9" w:rsidRDefault="003947B9">
            <w:pPr>
              <w:widowControl w:val="0"/>
              <w:autoSpaceDE w:val="0"/>
              <w:autoSpaceDN w:val="0"/>
              <w:adjustRightInd w:val="0"/>
              <w:spacing w:before="60" w:line="240" w:lineRule="auto"/>
              <w:ind w:firstLine="0"/>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after="120" w:line="240" w:lineRule="auto"/>
              <w:ind w:firstLine="0"/>
              <w:rPr>
                <w:sz w:val="24"/>
                <w:szCs w:val="24"/>
              </w:rPr>
            </w:pPr>
            <w:r>
              <w:rPr>
                <w:sz w:val="24"/>
                <w:szCs w:val="24"/>
              </w:rPr>
              <w:t>Дополнительные предложения</w:t>
            </w:r>
          </w:p>
        </w:tc>
        <w:tc>
          <w:tcPr>
            <w:tcW w:w="2259" w:type="dxa"/>
            <w:tcBorders>
              <w:top w:val="single" w:sz="4" w:space="0" w:color="auto"/>
              <w:left w:val="single" w:sz="4" w:space="0" w:color="auto"/>
              <w:bottom w:val="single" w:sz="4" w:space="0" w:color="auto"/>
              <w:right w:val="single" w:sz="4" w:space="0" w:color="auto"/>
            </w:tcBorders>
            <w:vAlign w:val="center"/>
          </w:tcPr>
          <w:p w:rsidR="003947B9" w:rsidRDefault="003947B9">
            <w:pPr>
              <w:widowControl w:val="0"/>
              <w:autoSpaceDE w:val="0"/>
              <w:autoSpaceDN w:val="0"/>
              <w:adjustRightInd w:val="0"/>
              <w:spacing w:before="60" w:line="240" w:lineRule="auto"/>
              <w:ind w:firstLine="0"/>
              <w:rPr>
                <w:color w:val="FF0000"/>
                <w:sz w:val="24"/>
                <w:szCs w:val="24"/>
              </w:rPr>
            </w:pPr>
          </w:p>
        </w:tc>
      </w:tr>
    </w:tbl>
    <w:p w:rsidR="003947B9" w:rsidRDefault="003947B9" w:rsidP="003947B9">
      <w:pPr>
        <w:widowControl w:val="0"/>
        <w:spacing w:before="60" w:line="240" w:lineRule="auto"/>
        <w:ind w:firstLine="709"/>
        <w:rPr>
          <w:bCs/>
          <w:sz w:val="24"/>
          <w:szCs w:val="24"/>
          <w:lang w:eastAsia="ar-SA"/>
        </w:rPr>
      </w:pPr>
    </w:p>
    <w:p w:rsidR="003947B9" w:rsidRDefault="003947B9" w:rsidP="003947B9">
      <w:pPr>
        <w:widowControl w:val="0"/>
        <w:spacing w:before="60" w:line="240" w:lineRule="auto"/>
        <w:ind w:firstLine="709"/>
        <w:rPr>
          <w:sz w:val="24"/>
          <w:szCs w:val="24"/>
        </w:rPr>
      </w:pPr>
    </w:p>
    <w:p w:rsidR="0065413C" w:rsidRDefault="003947B9" w:rsidP="003947B9">
      <w:pPr>
        <w:widowControl w:val="0"/>
        <w:spacing w:before="60" w:line="240" w:lineRule="auto"/>
        <w:ind w:firstLine="0"/>
        <w:rPr>
          <w:sz w:val="24"/>
          <w:szCs w:val="24"/>
        </w:rPr>
      </w:pPr>
      <w:r>
        <w:rPr>
          <w:sz w:val="24"/>
          <w:szCs w:val="24"/>
        </w:rPr>
        <w:t xml:space="preserve">Приложение: </w:t>
      </w:r>
    </w:p>
    <w:p w:rsidR="0065413C" w:rsidRDefault="0065413C" w:rsidP="0065413C">
      <w:pPr>
        <w:pStyle w:val="aff2"/>
        <w:widowControl w:val="0"/>
        <w:numPr>
          <w:ilvl w:val="0"/>
          <w:numId w:val="42"/>
        </w:numPr>
        <w:spacing w:before="60" w:line="240" w:lineRule="auto"/>
        <w:rPr>
          <w:szCs w:val="24"/>
        </w:rPr>
      </w:pPr>
      <w:r>
        <w:rPr>
          <w:szCs w:val="24"/>
        </w:rPr>
        <w:t>Перечень транспортных средств (Приложение № 1 к Техническому заданию) – на _______ л.</w:t>
      </w:r>
    </w:p>
    <w:p w:rsidR="003947B9" w:rsidRPr="0065413C" w:rsidRDefault="003947B9" w:rsidP="0065413C">
      <w:pPr>
        <w:pStyle w:val="aff2"/>
        <w:widowControl w:val="0"/>
        <w:numPr>
          <w:ilvl w:val="0"/>
          <w:numId w:val="42"/>
        </w:numPr>
        <w:spacing w:before="60" w:line="240" w:lineRule="auto"/>
        <w:rPr>
          <w:szCs w:val="24"/>
        </w:rPr>
      </w:pPr>
      <w:r w:rsidRPr="0065413C">
        <w:rPr>
          <w:szCs w:val="24"/>
        </w:rPr>
        <w:t>Проект договора страхования транспортных средств О</w:t>
      </w:r>
      <w:r w:rsidR="00D47EFC" w:rsidRPr="0065413C">
        <w:rPr>
          <w:szCs w:val="24"/>
        </w:rPr>
        <w:t>О</w:t>
      </w:r>
      <w:r w:rsidRPr="0065413C">
        <w:rPr>
          <w:szCs w:val="24"/>
        </w:rPr>
        <w:t>О «</w:t>
      </w:r>
      <w:r w:rsidR="00D47EFC" w:rsidRPr="0065413C">
        <w:rPr>
          <w:szCs w:val="24"/>
        </w:rPr>
        <w:t>СГЭС</w:t>
      </w:r>
      <w:r w:rsidRPr="0065413C">
        <w:rPr>
          <w:szCs w:val="24"/>
        </w:rPr>
        <w:t xml:space="preserve">» - на ____ </w:t>
      </w:r>
      <w:r w:rsidR="0065413C">
        <w:rPr>
          <w:szCs w:val="24"/>
        </w:rPr>
        <w:t>л</w:t>
      </w:r>
      <w:r w:rsidRPr="0065413C">
        <w:rPr>
          <w:szCs w:val="24"/>
        </w:rPr>
        <w:t>.</w:t>
      </w:r>
    </w:p>
    <w:p w:rsidR="003947B9" w:rsidRDefault="003947B9" w:rsidP="003947B9">
      <w:pPr>
        <w:widowControl w:val="0"/>
        <w:spacing w:before="60" w:line="240" w:lineRule="auto"/>
        <w:ind w:firstLine="709"/>
        <w:rPr>
          <w:sz w:val="24"/>
          <w:szCs w:val="24"/>
        </w:rPr>
      </w:pPr>
    </w:p>
    <w:p w:rsidR="003947B9" w:rsidRDefault="003947B9" w:rsidP="003947B9">
      <w:pPr>
        <w:pStyle w:val="Times12"/>
        <w:widowControl w:val="0"/>
        <w:spacing w:before="60"/>
        <w:ind w:firstLine="0"/>
      </w:pPr>
      <w:r>
        <w:t>_____________________________                     __________________________________</w:t>
      </w:r>
    </w:p>
    <w:p w:rsidR="003947B9" w:rsidRDefault="003947B9" w:rsidP="003947B9">
      <w:pPr>
        <w:pStyle w:val="Times12"/>
        <w:widowControl w:val="0"/>
        <w:spacing w:before="60"/>
        <w:ind w:firstLine="0"/>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(фамилия, имя, отчество подписавшего, должность)</w:t>
      </w:r>
    </w:p>
    <w:p w:rsidR="003947B9" w:rsidRDefault="003947B9" w:rsidP="003947B9">
      <w:pPr>
        <w:pStyle w:val="Times12"/>
        <w:widowControl w:val="0"/>
        <w:spacing w:before="60"/>
        <w:ind w:firstLine="709"/>
        <w:rPr>
          <w:b/>
          <w:bCs w:val="0"/>
          <w:sz w:val="28"/>
          <w:vertAlign w:val="superscript"/>
        </w:rPr>
      </w:pPr>
      <w:r>
        <w:rPr>
          <w:b/>
          <w:bCs w:val="0"/>
          <w:sz w:val="28"/>
          <w:vertAlign w:val="superscript"/>
        </w:rPr>
        <w:t>М.П.</w:t>
      </w:r>
    </w:p>
    <w:p w:rsidR="003947B9" w:rsidRDefault="003947B9" w:rsidP="003947B9">
      <w:pPr>
        <w:widowControl w:val="0"/>
        <w:pBdr>
          <w:bottom w:val="single" w:sz="4" w:space="1" w:color="auto"/>
        </w:pBdr>
        <w:shd w:val="clear" w:color="auto" w:fill="E0E0E0"/>
        <w:spacing w:before="60" w:line="240" w:lineRule="auto"/>
        <w:ind w:right="21" w:firstLine="709"/>
        <w:jc w:val="center"/>
        <w:rPr>
          <w:b/>
          <w:bCs/>
          <w:color w:val="000000"/>
          <w:spacing w:val="36"/>
          <w:sz w:val="24"/>
          <w:szCs w:val="24"/>
        </w:rPr>
      </w:pPr>
      <w:r>
        <w:rPr>
          <w:b/>
          <w:bCs/>
          <w:color w:val="000000"/>
          <w:spacing w:val="36"/>
          <w:sz w:val="24"/>
          <w:szCs w:val="24"/>
        </w:rPr>
        <w:t>конец формы</w:t>
      </w:r>
    </w:p>
    <w:p w:rsidR="003947B9" w:rsidRDefault="003947B9" w:rsidP="003947B9">
      <w:pPr>
        <w:widowControl w:val="0"/>
        <w:spacing w:before="60" w:line="240" w:lineRule="auto"/>
        <w:ind w:firstLine="709"/>
        <w:rPr>
          <w:bCs/>
          <w:sz w:val="22"/>
          <w:szCs w:val="22"/>
        </w:rPr>
      </w:pPr>
    </w:p>
    <w:p w:rsidR="003947B9" w:rsidRDefault="003947B9" w:rsidP="003947B9">
      <w:pPr>
        <w:widowControl w:val="0"/>
        <w:spacing w:before="60" w:line="240" w:lineRule="auto"/>
        <w:ind w:firstLine="709"/>
        <w:rPr>
          <w:b/>
          <w:sz w:val="20"/>
        </w:rPr>
      </w:pPr>
      <w:r>
        <w:rPr>
          <w:b/>
          <w:sz w:val="20"/>
        </w:rPr>
        <w:t>Инструкции по заполнению</w:t>
      </w:r>
    </w:p>
    <w:p w:rsidR="003947B9" w:rsidRDefault="003947B9" w:rsidP="007354DA">
      <w:pPr>
        <w:pStyle w:val="31"/>
        <w:widowControl w:val="0"/>
        <w:numPr>
          <w:ilvl w:val="3"/>
          <w:numId w:val="36"/>
        </w:numPr>
        <w:tabs>
          <w:tab w:val="num" w:pos="0"/>
          <w:tab w:val="left" w:pos="540"/>
          <w:tab w:val="left" w:pos="900"/>
        </w:tabs>
        <w:suppressAutoHyphens/>
        <w:overflowPunct w:val="0"/>
        <w:autoSpaceDE w:val="0"/>
        <w:autoSpaceDN w:val="0"/>
        <w:spacing w:before="60" w:after="0" w:line="240" w:lineRule="auto"/>
        <w:ind w:left="0" w:firstLine="709"/>
        <w:rPr>
          <w:sz w:val="20"/>
          <w:szCs w:val="20"/>
        </w:rPr>
      </w:pPr>
      <w:r>
        <w:rPr>
          <w:sz w:val="20"/>
          <w:szCs w:val="20"/>
        </w:rPr>
        <w:lastRenderedPageBreak/>
        <w:t>Данные инструкции не следует воспроизводить в документах, подготовленных Участником.</w:t>
      </w:r>
    </w:p>
    <w:p w:rsidR="003947B9" w:rsidRDefault="003947B9" w:rsidP="007354DA">
      <w:pPr>
        <w:pStyle w:val="a0"/>
        <w:widowControl w:val="0"/>
        <w:numPr>
          <w:ilvl w:val="3"/>
          <w:numId w:val="36"/>
        </w:numPr>
        <w:tabs>
          <w:tab w:val="clear" w:pos="1134"/>
          <w:tab w:val="num" w:pos="0"/>
          <w:tab w:val="left" w:pos="540"/>
          <w:tab w:val="left" w:pos="900"/>
          <w:tab w:val="num" w:pos="1260"/>
        </w:tabs>
        <w:spacing w:before="60" w:line="240" w:lineRule="auto"/>
        <w:ind w:left="0" w:firstLine="709"/>
        <w:rPr>
          <w:sz w:val="20"/>
        </w:rPr>
      </w:pPr>
      <w:r>
        <w:rPr>
          <w:sz w:val="20"/>
        </w:rPr>
        <w:t xml:space="preserve">Участник запроса </w:t>
      </w:r>
      <w:proofErr w:type="gramStart"/>
      <w:r>
        <w:rPr>
          <w:sz w:val="20"/>
        </w:rPr>
        <w:t>предложений  приводит</w:t>
      </w:r>
      <w:proofErr w:type="gramEnd"/>
      <w:r>
        <w:rPr>
          <w:sz w:val="20"/>
        </w:rPr>
        <w:t xml:space="preserve"> номер и дату письма о подаче оферты, приложением к которому является данное техническое предложение.</w:t>
      </w:r>
    </w:p>
    <w:p w:rsidR="003947B9" w:rsidRDefault="003947B9" w:rsidP="007354DA">
      <w:pPr>
        <w:pStyle w:val="a0"/>
        <w:widowControl w:val="0"/>
        <w:numPr>
          <w:ilvl w:val="3"/>
          <w:numId w:val="36"/>
        </w:numPr>
        <w:tabs>
          <w:tab w:val="clear" w:pos="1134"/>
          <w:tab w:val="num" w:pos="0"/>
          <w:tab w:val="left" w:pos="540"/>
          <w:tab w:val="left" w:pos="900"/>
          <w:tab w:val="num" w:pos="1260"/>
        </w:tabs>
        <w:spacing w:before="60" w:line="240" w:lineRule="auto"/>
        <w:ind w:left="0" w:firstLine="709"/>
        <w:rPr>
          <w:sz w:val="20"/>
        </w:rPr>
      </w:pPr>
      <w:r>
        <w:rPr>
          <w:sz w:val="20"/>
        </w:rPr>
        <w:t xml:space="preserve">Участник запроса </w:t>
      </w:r>
      <w:proofErr w:type="gramStart"/>
      <w:r>
        <w:rPr>
          <w:sz w:val="20"/>
        </w:rPr>
        <w:t>предложений  указывает</w:t>
      </w:r>
      <w:proofErr w:type="gramEnd"/>
      <w:r>
        <w:rPr>
          <w:sz w:val="20"/>
        </w:rPr>
        <w:t xml:space="preserve"> свое фирменное наименование (в </w:t>
      </w:r>
      <w:proofErr w:type="spellStart"/>
      <w:r>
        <w:rPr>
          <w:sz w:val="20"/>
        </w:rPr>
        <w:t>т.ч</w:t>
      </w:r>
      <w:proofErr w:type="spellEnd"/>
      <w:r>
        <w:rPr>
          <w:sz w:val="20"/>
        </w:rPr>
        <w:t>. организационно-правовую форму) и свой адрес.</w:t>
      </w:r>
    </w:p>
    <w:p w:rsidR="003947B9" w:rsidRDefault="003947B9" w:rsidP="007354DA">
      <w:pPr>
        <w:pStyle w:val="a0"/>
        <w:widowControl w:val="0"/>
        <w:numPr>
          <w:ilvl w:val="3"/>
          <w:numId w:val="36"/>
        </w:numPr>
        <w:tabs>
          <w:tab w:val="clear" w:pos="1134"/>
          <w:tab w:val="num" w:pos="0"/>
          <w:tab w:val="num" w:pos="540"/>
          <w:tab w:val="left" w:pos="900"/>
          <w:tab w:val="num" w:pos="1561"/>
        </w:tabs>
        <w:spacing w:before="60" w:line="240" w:lineRule="auto"/>
        <w:ind w:left="0" w:firstLine="709"/>
        <w:rPr>
          <w:sz w:val="20"/>
        </w:rPr>
      </w:pPr>
      <w:bookmarkStart w:id="239" w:name="_Предложение_по_размеру"/>
      <w:bookmarkEnd w:id="239"/>
      <w:r>
        <w:rPr>
          <w:sz w:val="20"/>
        </w:rPr>
        <w:t>Участник указывает предлагаемые им условия оказания услуг.</w:t>
      </w:r>
    </w:p>
    <w:p w:rsidR="003947B9" w:rsidRDefault="003947B9" w:rsidP="007354DA">
      <w:pPr>
        <w:pStyle w:val="a0"/>
        <w:widowControl w:val="0"/>
        <w:numPr>
          <w:ilvl w:val="3"/>
          <w:numId w:val="36"/>
        </w:numPr>
        <w:tabs>
          <w:tab w:val="clear" w:pos="1134"/>
          <w:tab w:val="num" w:pos="0"/>
          <w:tab w:val="num" w:pos="540"/>
          <w:tab w:val="left" w:pos="900"/>
          <w:tab w:val="num" w:pos="1561"/>
        </w:tabs>
        <w:spacing w:before="60" w:line="240" w:lineRule="auto"/>
        <w:ind w:left="0" w:firstLine="709"/>
        <w:rPr>
          <w:sz w:val="20"/>
        </w:rPr>
      </w:pPr>
      <w:r>
        <w:rPr>
          <w:sz w:val="20"/>
        </w:rPr>
        <w:t xml:space="preserve">Участник запроса </w:t>
      </w:r>
      <w:proofErr w:type="gramStart"/>
      <w:r>
        <w:rPr>
          <w:sz w:val="20"/>
        </w:rPr>
        <w:t>предложений  указывает</w:t>
      </w:r>
      <w:proofErr w:type="gramEnd"/>
      <w:r>
        <w:rPr>
          <w:sz w:val="20"/>
        </w:rPr>
        <w:t xml:space="preserve"> размер предлагаемой цены договора (страховой премии).</w:t>
      </w:r>
    </w:p>
    <w:p w:rsidR="003947B9" w:rsidRDefault="003947B9" w:rsidP="007354DA">
      <w:pPr>
        <w:pStyle w:val="a0"/>
        <w:widowControl w:val="0"/>
        <w:numPr>
          <w:ilvl w:val="3"/>
          <w:numId w:val="36"/>
        </w:numPr>
        <w:tabs>
          <w:tab w:val="clear" w:pos="1134"/>
          <w:tab w:val="num" w:pos="0"/>
          <w:tab w:val="num" w:pos="540"/>
          <w:tab w:val="left" w:pos="900"/>
          <w:tab w:val="num" w:pos="1561"/>
        </w:tabs>
        <w:spacing w:before="60" w:line="240" w:lineRule="auto"/>
        <w:ind w:left="0" w:firstLine="709"/>
        <w:rPr>
          <w:sz w:val="20"/>
        </w:rPr>
      </w:pPr>
      <w:r>
        <w:rPr>
          <w:sz w:val="20"/>
        </w:rPr>
        <w:t xml:space="preserve">Участник запроса </w:t>
      </w:r>
      <w:proofErr w:type="gramStart"/>
      <w:r>
        <w:rPr>
          <w:sz w:val="20"/>
        </w:rPr>
        <w:t>предложений  приводит</w:t>
      </w:r>
      <w:proofErr w:type="gramEnd"/>
      <w:r>
        <w:rPr>
          <w:sz w:val="20"/>
        </w:rPr>
        <w:t xml:space="preserve"> предложения по сроку выплаты страхового возмещения в днях цифрами и прописью.</w:t>
      </w:r>
    </w:p>
    <w:p w:rsidR="00776FB8" w:rsidRPr="00B67E2F" w:rsidRDefault="00776FB8" w:rsidP="00776FB8">
      <w:pPr>
        <w:pStyle w:val="a0"/>
        <w:numPr>
          <w:ilvl w:val="0"/>
          <w:numId w:val="0"/>
        </w:numPr>
        <w:spacing w:line="240" w:lineRule="auto"/>
        <w:ind w:left="1080"/>
        <w:rPr>
          <w:b/>
          <w:sz w:val="24"/>
          <w:szCs w:val="24"/>
        </w:rPr>
      </w:pPr>
    </w:p>
    <w:p w:rsidR="00F53F95" w:rsidRDefault="00F53F95" w:rsidP="00450011">
      <w:pPr>
        <w:tabs>
          <w:tab w:val="num" w:pos="1276"/>
        </w:tabs>
        <w:spacing w:line="240" w:lineRule="auto"/>
        <w:ind w:left="1134" w:hanging="1134"/>
        <w:rPr>
          <w:sz w:val="24"/>
          <w:szCs w:val="24"/>
        </w:rPr>
      </w:pPr>
    </w:p>
    <w:p w:rsidR="00D47EFC" w:rsidRPr="00D47EFC" w:rsidRDefault="00D47EFC" w:rsidP="007354DA">
      <w:pPr>
        <w:pStyle w:val="2"/>
        <w:keepNext w:val="0"/>
        <w:pageBreakBefore/>
        <w:widowControl w:val="0"/>
        <w:numPr>
          <w:ilvl w:val="1"/>
          <w:numId w:val="37"/>
        </w:numPr>
        <w:tabs>
          <w:tab w:val="left" w:pos="720"/>
          <w:tab w:val="left" w:pos="1700"/>
        </w:tabs>
        <w:spacing w:before="60" w:after="0"/>
        <w:rPr>
          <w:snapToGrid/>
          <w:sz w:val="28"/>
          <w:szCs w:val="28"/>
        </w:rPr>
      </w:pPr>
      <w:bookmarkStart w:id="240" w:name="_Toc430957213"/>
      <w:bookmarkStart w:id="241" w:name="_Toc291755254"/>
      <w:bookmarkStart w:id="242" w:name="_Toc436319018"/>
      <w:r w:rsidRPr="00D47EFC">
        <w:rPr>
          <w:sz w:val="28"/>
          <w:szCs w:val="28"/>
        </w:rPr>
        <w:lastRenderedPageBreak/>
        <w:t>Справка о квалификации Участника (форма 3)</w:t>
      </w:r>
      <w:bookmarkEnd w:id="240"/>
      <w:bookmarkEnd w:id="241"/>
      <w:bookmarkEnd w:id="242"/>
    </w:p>
    <w:p w:rsidR="00D47EFC" w:rsidRDefault="00D47EFC" w:rsidP="007354DA">
      <w:pPr>
        <w:pStyle w:val="22"/>
        <w:keepNext w:val="0"/>
        <w:widowControl w:val="0"/>
        <w:numPr>
          <w:ilvl w:val="2"/>
          <w:numId w:val="37"/>
        </w:numPr>
        <w:tabs>
          <w:tab w:val="left" w:pos="720"/>
          <w:tab w:val="left" w:pos="1134"/>
        </w:tabs>
        <w:spacing w:before="60" w:after="0"/>
        <w:ind w:left="0" w:firstLine="0"/>
        <w:rPr>
          <w:sz w:val="24"/>
          <w:szCs w:val="24"/>
        </w:rPr>
      </w:pPr>
      <w:bookmarkStart w:id="243" w:name="_Toc436319019"/>
      <w:bookmarkStart w:id="244" w:name="_Toc291755255"/>
      <w:r>
        <w:rPr>
          <w:sz w:val="24"/>
          <w:szCs w:val="24"/>
        </w:rPr>
        <w:t>Справка о квалификации Участника</w:t>
      </w:r>
      <w:bookmarkEnd w:id="243"/>
      <w:r>
        <w:rPr>
          <w:sz w:val="24"/>
          <w:szCs w:val="24"/>
        </w:rPr>
        <w:t xml:space="preserve"> </w:t>
      </w:r>
      <w:bookmarkEnd w:id="244"/>
    </w:p>
    <w:p w:rsidR="00D47EFC" w:rsidRDefault="00D47EFC" w:rsidP="007354DA">
      <w:pPr>
        <w:pStyle w:val="22"/>
        <w:keepNext w:val="0"/>
        <w:widowControl w:val="0"/>
        <w:numPr>
          <w:ilvl w:val="0"/>
          <w:numId w:val="0"/>
        </w:numPr>
        <w:tabs>
          <w:tab w:val="left" w:pos="720"/>
        </w:tabs>
        <w:spacing w:before="60" w:after="0"/>
        <w:ind w:left="709"/>
        <w:rPr>
          <w:sz w:val="24"/>
          <w:szCs w:val="24"/>
        </w:rPr>
      </w:pPr>
    </w:p>
    <w:p w:rsidR="00D47EFC" w:rsidRDefault="00D47EFC" w:rsidP="00D47EFC">
      <w:pPr>
        <w:widowControl w:val="0"/>
        <w:pBdr>
          <w:top w:val="single" w:sz="4" w:space="1" w:color="auto"/>
        </w:pBdr>
        <w:shd w:val="clear" w:color="auto" w:fill="E0E0E0"/>
        <w:spacing w:before="60" w:line="240" w:lineRule="auto"/>
        <w:ind w:right="21" w:firstLine="709"/>
        <w:jc w:val="center"/>
        <w:rPr>
          <w:b/>
          <w:color w:val="000000"/>
          <w:spacing w:val="36"/>
          <w:sz w:val="24"/>
          <w:szCs w:val="24"/>
        </w:rPr>
      </w:pPr>
      <w:r>
        <w:rPr>
          <w:b/>
          <w:bCs/>
          <w:color w:val="000000"/>
          <w:spacing w:val="36"/>
          <w:sz w:val="24"/>
          <w:szCs w:val="24"/>
        </w:rPr>
        <w:t>начало формы</w:t>
      </w:r>
    </w:p>
    <w:p w:rsidR="00D47EFC" w:rsidRDefault="00D47EFC" w:rsidP="00D47EFC">
      <w:pPr>
        <w:widowControl w:val="0"/>
        <w:spacing w:before="60" w:line="240" w:lineRule="auto"/>
        <w:ind w:firstLine="709"/>
        <w:jc w:val="left"/>
        <w:rPr>
          <w:bCs/>
          <w:sz w:val="24"/>
          <w:szCs w:val="24"/>
        </w:rPr>
      </w:pPr>
    </w:p>
    <w:p w:rsidR="00D47EFC" w:rsidRPr="00566A18" w:rsidRDefault="00D47EFC" w:rsidP="00D47EFC">
      <w:pPr>
        <w:widowControl w:val="0"/>
        <w:spacing w:before="60" w:line="240" w:lineRule="auto"/>
        <w:ind w:firstLine="0"/>
        <w:jc w:val="left"/>
        <w:rPr>
          <w:sz w:val="24"/>
          <w:szCs w:val="24"/>
        </w:rPr>
      </w:pPr>
      <w:r w:rsidRPr="00566A18">
        <w:rPr>
          <w:sz w:val="24"/>
          <w:szCs w:val="24"/>
        </w:rPr>
        <w:t>Приложение 2 к письму о подаче оферты</w:t>
      </w:r>
      <w:r w:rsidRPr="00566A18">
        <w:rPr>
          <w:sz w:val="24"/>
          <w:szCs w:val="24"/>
        </w:rPr>
        <w:br/>
        <w:t>от «___</w:t>
      </w:r>
      <w:proofErr w:type="gramStart"/>
      <w:r w:rsidRPr="00566A18">
        <w:rPr>
          <w:sz w:val="24"/>
          <w:szCs w:val="24"/>
        </w:rPr>
        <w:t>_»_</w:t>
      </w:r>
      <w:proofErr w:type="gramEnd"/>
      <w:r w:rsidRPr="00566A18">
        <w:rPr>
          <w:sz w:val="24"/>
          <w:szCs w:val="24"/>
        </w:rPr>
        <w:t>____________ г. №__________</w:t>
      </w:r>
    </w:p>
    <w:p w:rsidR="00D47EFC" w:rsidRDefault="00D47EFC" w:rsidP="00D47EFC">
      <w:pPr>
        <w:spacing w:line="240" w:lineRule="auto"/>
        <w:jc w:val="right"/>
        <w:rPr>
          <w:b/>
        </w:rPr>
      </w:pPr>
      <w:r>
        <w:rPr>
          <w:b/>
        </w:rPr>
        <w:t>Лот № _____</w:t>
      </w:r>
    </w:p>
    <w:p w:rsidR="00D47EFC" w:rsidRDefault="00D47EFC" w:rsidP="00D47EFC">
      <w:pPr>
        <w:widowControl w:val="0"/>
        <w:spacing w:before="60" w:line="240" w:lineRule="auto"/>
        <w:ind w:firstLine="709"/>
        <w:jc w:val="left"/>
      </w:pPr>
    </w:p>
    <w:p w:rsidR="00D47EFC" w:rsidRPr="00566A18" w:rsidRDefault="00D47EFC" w:rsidP="00D47EFC">
      <w:pPr>
        <w:widowControl w:val="0"/>
        <w:spacing w:before="60" w:line="240" w:lineRule="auto"/>
        <w:ind w:firstLine="709"/>
        <w:jc w:val="center"/>
        <w:rPr>
          <w:b/>
          <w:color w:val="000000"/>
          <w:sz w:val="24"/>
          <w:szCs w:val="24"/>
        </w:rPr>
      </w:pPr>
      <w:bookmarkStart w:id="245" w:name="_Toc262225918"/>
      <w:bookmarkStart w:id="246" w:name="_Toc235020001"/>
      <w:r w:rsidRPr="00566A18">
        <w:rPr>
          <w:b/>
          <w:color w:val="000000"/>
          <w:sz w:val="24"/>
          <w:szCs w:val="24"/>
        </w:rPr>
        <w:t>Справка о квалификации</w:t>
      </w:r>
    </w:p>
    <w:p w:rsidR="00D47EFC" w:rsidRDefault="00D47EFC" w:rsidP="00D47EFC">
      <w:pPr>
        <w:widowControl w:val="0"/>
        <w:spacing w:before="60" w:line="240" w:lineRule="auto"/>
        <w:ind w:right="-6" w:firstLine="709"/>
      </w:pPr>
    </w:p>
    <w:tbl>
      <w:tblPr>
        <w:tblW w:w="1002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2161"/>
        <w:gridCol w:w="1980"/>
        <w:gridCol w:w="1935"/>
        <w:gridCol w:w="1985"/>
      </w:tblGrid>
      <w:tr w:rsidR="00D47EFC" w:rsidTr="0065413C">
        <w:tc>
          <w:tcPr>
            <w:tcW w:w="1961" w:type="dxa"/>
            <w:tcBorders>
              <w:top w:val="single" w:sz="4" w:space="0" w:color="auto"/>
              <w:left w:val="single" w:sz="4" w:space="0" w:color="auto"/>
              <w:bottom w:val="single" w:sz="4" w:space="0" w:color="auto"/>
              <w:right w:val="single" w:sz="4" w:space="0" w:color="auto"/>
            </w:tcBorders>
            <w:vAlign w:val="center"/>
            <w:hideMark/>
          </w:tcPr>
          <w:p w:rsidR="00D47EFC" w:rsidRDefault="00D47EFC">
            <w:pPr>
              <w:widowControl w:val="0"/>
              <w:spacing w:before="60" w:line="240" w:lineRule="auto"/>
              <w:ind w:firstLine="0"/>
              <w:jc w:val="center"/>
              <w:rPr>
                <w:sz w:val="24"/>
                <w:szCs w:val="24"/>
              </w:rPr>
            </w:pPr>
            <w:r>
              <w:rPr>
                <w:sz w:val="24"/>
                <w:szCs w:val="24"/>
              </w:rPr>
              <w:t>Период</w:t>
            </w:r>
          </w:p>
        </w:tc>
        <w:tc>
          <w:tcPr>
            <w:tcW w:w="2161" w:type="dxa"/>
            <w:tcBorders>
              <w:top w:val="single" w:sz="4" w:space="0" w:color="auto"/>
              <w:left w:val="single" w:sz="4" w:space="0" w:color="auto"/>
              <w:bottom w:val="single" w:sz="4" w:space="0" w:color="auto"/>
              <w:right w:val="single" w:sz="4" w:space="0" w:color="auto"/>
            </w:tcBorders>
            <w:vAlign w:val="center"/>
            <w:hideMark/>
          </w:tcPr>
          <w:p w:rsidR="00D47EFC" w:rsidRDefault="00D47EFC">
            <w:pPr>
              <w:widowControl w:val="0"/>
              <w:spacing w:before="60" w:line="240" w:lineRule="auto"/>
              <w:ind w:firstLine="0"/>
              <w:jc w:val="center"/>
              <w:rPr>
                <w:sz w:val="24"/>
                <w:szCs w:val="24"/>
              </w:rPr>
            </w:pPr>
            <w:r>
              <w:rPr>
                <w:sz w:val="24"/>
                <w:szCs w:val="24"/>
              </w:rPr>
              <w:t>Премия, полученная страховой компанией (Участником запроса предложений) за период, тыс. руб.</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7EFC" w:rsidRDefault="00D47EFC">
            <w:pPr>
              <w:widowControl w:val="0"/>
              <w:spacing w:before="60" w:line="240" w:lineRule="auto"/>
              <w:ind w:firstLine="0"/>
              <w:jc w:val="center"/>
              <w:rPr>
                <w:sz w:val="24"/>
                <w:szCs w:val="24"/>
              </w:rPr>
            </w:pPr>
            <w:r>
              <w:rPr>
                <w:sz w:val="24"/>
                <w:szCs w:val="24"/>
              </w:rPr>
              <w:t>Убытки, оплаченные страховой компанией (Участником запроса предложений) за период,</w:t>
            </w:r>
          </w:p>
          <w:p w:rsidR="00D47EFC" w:rsidRDefault="00D47EFC">
            <w:pPr>
              <w:widowControl w:val="0"/>
              <w:spacing w:before="60" w:line="240" w:lineRule="auto"/>
              <w:ind w:firstLine="0"/>
              <w:jc w:val="center"/>
              <w:rPr>
                <w:sz w:val="24"/>
                <w:szCs w:val="24"/>
              </w:rPr>
            </w:pPr>
            <w:r>
              <w:rPr>
                <w:sz w:val="24"/>
                <w:szCs w:val="24"/>
              </w:rPr>
              <w:t>тыс. руб.</w:t>
            </w:r>
          </w:p>
        </w:tc>
        <w:tc>
          <w:tcPr>
            <w:tcW w:w="1935" w:type="dxa"/>
            <w:tcBorders>
              <w:top w:val="single" w:sz="4" w:space="0" w:color="auto"/>
              <w:left w:val="single" w:sz="4" w:space="0" w:color="auto"/>
              <w:bottom w:val="single" w:sz="4" w:space="0" w:color="auto"/>
              <w:right w:val="single" w:sz="4" w:space="0" w:color="auto"/>
            </w:tcBorders>
            <w:vAlign w:val="center"/>
            <w:hideMark/>
          </w:tcPr>
          <w:p w:rsidR="00D47EFC" w:rsidRPr="007354DA" w:rsidRDefault="00D47EFC">
            <w:pPr>
              <w:widowControl w:val="0"/>
              <w:spacing w:before="60" w:line="240" w:lineRule="auto"/>
              <w:ind w:firstLine="0"/>
              <w:jc w:val="center"/>
              <w:rPr>
                <w:sz w:val="24"/>
                <w:szCs w:val="24"/>
                <w:lang w:val="en-US"/>
              </w:rPr>
            </w:pPr>
            <w:r w:rsidRPr="007354DA">
              <w:rPr>
                <w:sz w:val="24"/>
                <w:szCs w:val="24"/>
              </w:rPr>
              <w:t>Уровень выплат</w:t>
            </w:r>
          </w:p>
          <w:p w:rsidR="00D47EFC" w:rsidRDefault="00D47EFC">
            <w:pPr>
              <w:widowControl w:val="0"/>
              <w:spacing w:before="60" w:line="240" w:lineRule="auto"/>
              <w:ind w:firstLine="0"/>
              <w:jc w:val="center"/>
              <w:rPr>
                <w:sz w:val="24"/>
                <w:szCs w:val="24"/>
              </w:rPr>
            </w:pPr>
            <w:r w:rsidRPr="007354DA">
              <w:rPr>
                <w:sz w:val="24"/>
                <w:szCs w:val="24"/>
              </w:rPr>
              <w:t>(ст. 3/ ст. 2), %%</w:t>
            </w:r>
          </w:p>
        </w:tc>
        <w:tc>
          <w:tcPr>
            <w:tcW w:w="1985"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 xml:space="preserve">Кол-во, заключенных </w:t>
            </w:r>
            <w:proofErr w:type="gramStart"/>
            <w:r>
              <w:rPr>
                <w:sz w:val="24"/>
                <w:szCs w:val="24"/>
              </w:rPr>
              <w:t>договоров  юридическими</w:t>
            </w:r>
            <w:proofErr w:type="gramEnd"/>
            <w:r>
              <w:rPr>
                <w:sz w:val="24"/>
                <w:szCs w:val="24"/>
              </w:rPr>
              <w:t xml:space="preserve"> лицами за период</w:t>
            </w: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3</w:t>
            </w:r>
          </w:p>
        </w:tc>
        <w:tc>
          <w:tcPr>
            <w:tcW w:w="1935"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5</w:t>
            </w: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rsidP="00D47EFC">
            <w:pPr>
              <w:widowControl w:val="0"/>
              <w:spacing w:before="60" w:line="240" w:lineRule="auto"/>
              <w:ind w:firstLine="0"/>
              <w:jc w:val="center"/>
              <w:rPr>
                <w:sz w:val="24"/>
                <w:szCs w:val="24"/>
              </w:rPr>
            </w:pPr>
            <w:r>
              <w:rPr>
                <w:sz w:val="24"/>
                <w:szCs w:val="24"/>
              </w:rPr>
              <w:t>01.01.2013 – 31.12.2013</w:t>
            </w:r>
          </w:p>
        </w:tc>
        <w:tc>
          <w:tcPr>
            <w:tcW w:w="2161"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rsidP="00D47EFC">
            <w:pPr>
              <w:widowControl w:val="0"/>
              <w:spacing w:before="60" w:line="240" w:lineRule="auto"/>
              <w:ind w:firstLine="0"/>
              <w:jc w:val="center"/>
              <w:rPr>
                <w:sz w:val="24"/>
                <w:szCs w:val="24"/>
              </w:rPr>
            </w:pPr>
            <w:r>
              <w:rPr>
                <w:sz w:val="24"/>
                <w:szCs w:val="24"/>
              </w:rPr>
              <w:t>01.01.2014 – 31.12.2014</w:t>
            </w:r>
          </w:p>
        </w:tc>
        <w:tc>
          <w:tcPr>
            <w:tcW w:w="2161"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rsidP="00C36EEB">
            <w:pPr>
              <w:widowControl w:val="0"/>
              <w:spacing w:before="60" w:line="240" w:lineRule="auto"/>
              <w:ind w:firstLine="0"/>
              <w:jc w:val="center"/>
              <w:rPr>
                <w:sz w:val="24"/>
                <w:szCs w:val="24"/>
              </w:rPr>
            </w:pPr>
            <w:r>
              <w:rPr>
                <w:sz w:val="24"/>
                <w:szCs w:val="24"/>
              </w:rPr>
              <w:t>01.01.2015 – 3</w:t>
            </w:r>
            <w:r w:rsidR="00C36EEB">
              <w:rPr>
                <w:sz w:val="24"/>
                <w:szCs w:val="24"/>
              </w:rPr>
              <w:t>1</w:t>
            </w:r>
            <w:r>
              <w:rPr>
                <w:sz w:val="24"/>
                <w:szCs w:val="24"/>
              </w:rPr>
              <w:t>.1</w:t>
            </w:r>
            <w:r w:rsidR="00C36EEB">
              <w:rPr>
                <w:sz w:val="24"/>
                <w:szCs w:val="24"/>
              </w:rPr>
              <w:t>2</w:t>
            </w:r>
            <w:r>
              <w:rPr>
                <w:sz w:val="24"/>
                <w:szCs w:val="24"/>
              </w:rPr>
              <w:t>.2015</w:t>
            </w:r>
          </w:p>
        </w:tc>
        <w:tc>
          <w:tcPr>
            <w:tcW w:w="2161"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r>
    </w:tbl>
    <w:p w:rsidR="00D47EFC" w:rsidRDefault="00D47EFC" w:rsidP="00D47EFC">
      <w:pPr>
        <w:widowControl w:val="0"/>
        <w:spacing w:before="60" w:line="240" w:lineRule="auto"/>
        <w:ind w:firstLine="709"/>
        <w:rPr>
          <w:b/>
          <w:bCs/>
          <w:sz w:val="24"/>
          <w:szCs w:val="24"/>
          <w:lang w:eastAsia="ar-SA"/>
        </w:rPr>
      </w:pPr>
    </w:p>
    <w:p w:rsidR="00D47EFC" w:rsidRDefault="00D47EFC" w:rsidP="00D47EFC">
      <w:pPr>
        <w:widowControl w:val="0"/>
        <w:spacing w:before="60" w:line="240" w:lineRule="auto"/>
        <w:ind w:firstLine="709"/>
        <w:rPr>
          <w:sz w:val="24"/>
          <w:szCs w:val="24"/>
        </w:rPr>
      </w:pPr>
      <w:r>
        <w:rPr>
          <w:sz w:val="24"/>
          <w:szCs w:val="24"/>
        </w:rPr>
        <w:t xml:space="preserve">Указать опыт работы: опыт работы Страховщика по страхованию автотранспорта ______ лет (с ________года). </w:t>
      </w:r>
    </w:p>
    <w:p w:rsidR="00D47EFC" w:rsidRDefault="00D47EFC" w:rsidP="00D47EFC">
      <w:pPr>
        <w:widowControl w:val="0"/>
        <w:spacing w:before="60" w:line="240" w:lineRule="auto"/>
        <w:ind w:firstLine="709"/>
        <w:rPr>
          <w:sz w:val="24"/>
          <w:szCs w:val="24"/>
        </w:rPr>
      </w:pPr>
      <w:r>
        <w:rPr>
          <w:sz w:val="24"/>
          <w:szCs w:val="24"/>
        </w:rPr>
        <w:t>Указать сведения о присвоении Страховщику страхового рейтинга рейтинговым агентством.</w:t>
      </w:r>
    </w:p>
    <w:bookmarkEnd w:id="245"/>
    <w:bookmarkEnd w:id="246"/>
    <w:p w:rsidR="00D47EFC" w:rsidRDefault="00D47EFC" w:rsidP="00D47EFC">
      <w:pPr>
        <w:pStyle w:val="Times12"/>
        <w:widowControl w:val="0"/>
        <w:spacing w:before="60"/>
        <w:ind w:firstLine="0"/>
      </w:pPr>
      <w:r>
        <w:t>_____________________________                     __________________________________</w:t>
      </w:r>
    </w:p>
    <w:p w:rsidR="00D47EFC" w:rsidRDefault="00D47EFC" w:rsidP="00D47EFC">
      <w:pPr>
        <w:pStyle w:val="Times12"/>
        <w:widowControl w:val="0"/>
        <w:spacing w:before="60"/>
        <w:ind w:firstLine="0"/>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(фамилия, имя, отчество подписавшего, должность)</w:t>
      </w:r>
    </w:p>
    <w:p w:rsidR="00D47EFC" w:rsidRDefault="00D47EFC" w:rsidP="00D47EFC">
      <w:pPr>
        <w:pStyle w:val="Times12"/>
        <w:widowControl w:val="0"/>
        <w:spacing w:before="60"/>
        <w:ind w:firstLine="709"/>
        <w:rPr>
          <w:b/>
          <w:bCs w:val="0"/>
          <w:sz w:val="28"/>
          <w:vertAlign w:val="superscript"/>
        </w:rPr>
      </w:pPr>
      <w:r>
        <w:rPr>
          <w:b/>
          <w:bCs w:val="0"/>
          <w:sz w:val="28"/>
          <w:vertAlign w:val="superscript"/>
        </w:rPr>
        <w:t>М.П.</w:t>
      </w:r>
    </w:p>
    <w:p w:rsidR="00D47EFC" w:rsidRDefault="00D47EFC" w:rsidP="00D47EFC">
      <w:pPr>
        <w:widowControl w:val="0"/>
        <w:pBdr>
          <w:bottom w:val="single" w:sz="4" w:space="1" w:color="auto"/>
        </w:pBdr>
        <w:shd w:val="clear" w:color="auto" w:fill="E0E0E0"/>
        <w:spacing w:before="60" w:line="240" w:lineRule="auto"/>
        <w:ind w:right="21" w:firstLine="709"/>
        <w:jc w:val="center"/>
        <w:rPr>
          <w:b/>
          <w:bCs/>
          <w:color w:val="000000"/>
          <w:spacing w:val="36"/>
          <w:sz w:val="24"/>
          <w:szCs w:val="24"/>
        </w:rPr>
      </w:pPr>
      <w:r>
        <w:rPr>
          <w:b/>
          <w:bCs/>
          <w:color w:val="000000"/>
          <w:spacing w:val="36"/>
          <w:sz w:val="24"/>
          <w:szCs w:val="24"/>
        </w:rPr>
        <w:t>конец формы</w:t>
      </w:r>
    </w:p>
    <w:p w:rsidR="00D47EFC" w:rsidRDefault="00D47EFC" w:rsidP="00D47EFC">
      <w:pPr>
        <w:widowControl w:val="0"/>
        <w:spacing w:before="60" w:line="240" w:lineRule="auto"/>
        <w:ind w:firstLine="709"/>
        <w:rPr>
          <w:b/>
          <w:bCs/>
          <w:sz w:val="20"/>
        </w:rPr>
      </w:pPr>
      <w:r>
        <w:rPr>
          <w:b/>
          <w:sz w:val="20"/>
        </w:rPr>
        <w:t>Инструкции по заполнению</w:t>
      </w:r>
    </w:p>
    <w:p w:rsidR="00D47EFC" w:rsidRDefault="00D47EFC" w:rsidP="007354DA">
      <w:pPr>
        <w:pStyle w:val="31"/>
        <w:widowControl w:val="0"/>
        <w:numPr>
          <w:ilvl w:val="3"/>
          <w:numId w:val="38"/>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Данные инструкции не следует воспроизводить в документах, подготовленных Участником.</w:t>
      </w:r>
    </w:p>
    <w:p w:rsidR="00D47EFC" w:rsidRDefault="00D47EFC" w:rsidP="007354DA">
      <w:pPr>
        <w:pStyle w:val="31"/>
        <w:widowControl w:val="0"/>
        <w:numPr>
          <w:ilvl w:val="3"/>
          <w:numId w:val="38"/>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Участник приводит номер и дату письма о подаче оферты, приложением к которому является данное коммерческое предложение.</w:t>
      </w:r>
    </w:p>
    <w:p w:rsidR="00D47EFC" w:rsidRDefault="00D47EFC" w:rsidP="007354DA">
      <w:pPr>
        <w:pStyle w:val="31"/>
        <w:widowControl w:val="0"/>
        <w:numPr>
          <w:ilvl w:val="3"/>
          <w:numId w:val="38"/>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 xml:space="preserve">Участник указывает свое фирменное наименование (в </w:t>
      </w:r>
      <w:proofErr w:type="spellStart"/>
      <w:r>
        <w:rPr>
          <w:sz w:val="20"/>
          <w:szCs w:val="20"/>
        </w:rPr>
        <w:t>т.ч</w:t>
      </w:r>
      <w:proofErr w:type="spellEnd"/>
      <w:r>
        <w:rPr>
          <w:sz w:val="20"/>
          <w:szCs w:val="20"/>
        </w:rPr>
        <w:t>. организационно-правовую форму) и свой адрес.</w:t>
      </w:r>
    </w:p>
    <w:p w:rsidR="00D47EFC" w:rsidRDefault="00D47EFC" w:rsidP="007354DA">
      <w:pPr>
        <w:pStyle w:val="a0"/>
        <w:widowControl w:val="0"/>
        <w:numPr>
          <w:ilvl w:val="3"/>
          <w:numId w:val="38"/>
        </w:numPr>
        <w:tabs>
          <w:tab w:val="left" w:pos="540"/>
          <w:tab w:val="num" w:pos="1134"/>
        </w:tabs>
        <w:spacing w:before="60" w:line="240" w:lineRule="auto"/>
        <w:ind w:left="0" w:firstLine="709"/>
        <w:rPr>
          <w:sz w:val="20"/>
        </w:rPr>
      </w:pPr>
      <w:bookmarkStart w:id="247" w:name="_Предложение_по_оказанию"/>
      <w:bookmarkStart w:id="248" w:name="_Справка_о_наличии_1"/>
      <w:bookmarkStart w:id="249" w:name="_Ref89649494"/>
      <w:bookmarkStart w:id="250" w:name="_Toc90385115"/>
      <w:bookmarkStart w:id="251" w:name="_Ref93264992"/>
      <w:bookmarkStart w:id="252" w:name="_Ref93265116"/>
      <w:bookmarkEnd w:id="247"/>
      <w:bookmarkEnd w:id="248"/>
      <w:r>
        <w:rPr>
          <w:sz w:val="20"/>
        </w:rPr>
        <w:t xml:space="preserve">Участник запроса </w:t>
      </w:r>
      <w:proofErr w:type="gramStart"/>
      <w:r>
        <w:rPr>
          <w:sz w:val="20"/>
        </w:rPr>
        <w:t>предложений  должен</w:t>
      </w:r>
      <w:proofErr w:type="gramEnd"/>
      <w:r>
        <w:rPr>
          <w:sz w:val="20"/>
        </w:rPr>
        <w:t xml:space="preserve"> привести в справке информацию о своей квалификации и рейтингах, присвоенных рейтинговыми агентствами, аккредитованными в Российской Федерации.</w:t>
      </w:r>
      <w:bookmarkEnd w:id="249"/>
      <w:bookmarkEnd w:id="250"/>
      <w:bookmarkEnd w:id="251"/>
      <w:bookmarkEnd w:id="252"/>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C55FE6" w:rsidRPr="00C55FE6" w:rsidRDefault="00C55FE6" w:rsidP="007354DA">
      <w:pPr>
        <w:pStyle w:val="2"/>
        <w:pageBreakBefore/>
        <w:numPr>
          <w:ilvl w:val="1"/>
          <w:numId w:val="38"/>
        </w:numPr>
        <w:snapToGrid w:val="0"/>
        <w:rPr>
          <w:snapToGrid/>
          <w:sz w:val="24"/>
          <w:szCs w:val="24"/>
        </w:rPr>
      </w:pPr>
      <w:bookmarkStart w:id="253" w:name="_Toc433180260"/>
      <w:bookmarkStart w:id="254" w:name="_Ref222630294"/>
      <w:bookmarkStart w:id="255" w:name="_Toc155855473"/>
      <w:bookmarkStart w:id="256" w:name="_Toc135134698"/>
      <w:bookmarkStart w:id="257" w:name="_Toc98251771"/>
      <w:r w:rsidRPr="00C55FE6">
        <w:rPr>
          <w:sz w:val="24"/>
          <w:szCs w:val="24"/>
        </w:rPr>
        <w:lastRenderedPageBreak/>
        <w:t xml:space="preserve"> </w:t>
      </w:r>
      <w:bookmarkStart w:id="258" w:name="_Toc436319020"/>
      <w:r w:rsidRPr="00C55FE6">
        <w:rPr>
          <w:sz w:val="24"/>
          <w:szCs w:val="24"/>
        </w:rPr>
        <w:t xml:space="preserve">Анкета Участника запроса предложений (форма </w:t>
      </w:r>
      <w:r w:rsidR="007354DA">
        <w:rPr>
          <w:sz w:val="24"/>
          <w:szCs w:val="24"/>
        </w:rPr>
        <w:t>4</w:t>
      </w:r>
      <w:r w:rsidRPr="00C55FE6">
        <w:rPr>
          <w:sz w:val="24"/>
          <w:szCs w:val="24"/>
        </w:rPr>
        <w:t>)</w:t>
      </w:r>
      <w:bookmarkEnd w:id="253"/>
      <w:bookmarkEnd w:id="254"/>
      <w:bookmarkEnd w:id="255"/>
      <w:bookmarkEnd w:id="256"/>
      <w:bookmarkEnd w:id="257"/>
      <w:bookmarkEnd w:id="258"/>
    </w:p>
    <w:p w:rsidR="00C55FE6" w:rsidRDefault="00C55FE6" w:rsidP="007354DA">
      <w:pPr>
        <w:pStyle w:val="22"/>
        <w:numPr>
          <w:ilvl w:val="2"/>
          <w:numId w:val="39"/>
        </w:numPr>
        <w:rPr>
          <w:sz w:val="24"/>
          <w:szCs w:val="24"/>
        </w:rPr>
      </w:pPr>
      <w:bookmarkStart w:id="259" w:name="_Toc98251772"/>
      <w:bookmarkStart w:id="260" w:name="_Toc135134699"/>
      <w:bookmarkStart w:id="261" w:name="_Toc155855474"/>
      <w:bookmarkStart w:id="262" w:name="_Toc433180261"/>
      <w:bookmarkStart w:id="263" w:name="_Toc436319021"/>
      <w:r>
        <w:rPr>
          <w:sz w:val="24"/>
          <w:szCs w:val="24"/>
        </w:rPr>
        <w:t xml:space="preserve">Форма Анкеты Участника </w:t>
      </w:r>
      <w:bookmarkEnd w:id="259"/>
      <w:bookmarkEnd w:id="260"/>
      <w:bookmarkEnd w:id="261"/>
      <w:r>
        <w:rPr>
          <w:sz w:val="24"/>
          <w:szCs w:val="24"/>
        </w:rPr>
        <w:t>запроса предложений</w:t>
      </w:r>
      <w:bookmarkEnd w:id="262"/>
      <w:bookmarkEnd w:id="263"/>
    </w:p>
    <w:p w:rsidR="00C55FE6" w:rsidRDefault="00C55FE6" w:rsidP="00C55FE6">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C55FE6" w:rsidRDefault="00C55FE6" w:rsidP="00C55FE6">
      <w:pPr>
        <w:spacing w:line="240" w:lineRule="auto"/>
        <w:ind w:firstLine="0"/>
        <w:jc w:val="left"/>
        <w:rPr>
          <w:sz w:val="24"/>
          <w:szCs w:val="24"/>
        </w:rPr>
      </w:pPr>
      <w:r>
        <w:rPr>
          <w:sz w:val="24"/>
          <w:szCs w:val="24"/>
        </w:rPr>
        <w:t xml:space="preserve">Приложение </w:t>
      </w:r>
      <w:r w:rsidR="007354DA">
        <w:rPr>
          <w:sz w:val="24"/>
          <w:szCs w:val="24"/>
        </w:rPr>
        <w:t>3</w:t>
      </w:r>
      <w:r>
        <w:rPr>
          <w:sz w:val="24"/>
          <w:szCs w:val="24"/>
        </w:rPr>
        <w:t xml:space="preserve">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B940C2" w:rsidRDefault="00B940C2" w:rsidP="00C55FE6">
      <w:pPr>
        <w:spacing w:line="240" w:lineRule="auto"/>
        <w:ind w:firstLine="0"/>
        <w:jc w:val="left"/>
        <w:rPr>
          <w:sz w:val="24"/>
          <w:szCs w:val="24"/>
        </w:rPr>
      </w:pPr>
    </w:p>
    <w:p w:rsidR="00B940C2" w:rsidRPr="00B940C2" w:rsidRDefault="00B940C2" w:rsidP="00B940C2">
      <w:pPr>
        <w:spacing w:line="240" w:lineRule="auto"/>
        <w:ind w:left="7938" w:firstLine="0"/>
        <w:jc w:val="left"/>
        <w:rPr>
          <w:b/>
          <w:sz w:val="24"/>
          <w:szCs w:val="24"/>
        </w:rPr>
      </w:pPr>
      <w:r w:rsidRPr="00B940C2">
        <w:rPr>
          <w:b/>
          <w:sz w:val="24"/>
          <w:szCs w:val="24"/>
        </w:rPr>
        <w:t>ЛОТ № _________</w:t>
      </w:r>
    </w:p>
    <w:p w:rsidR="007354DA" w:rsidRDefault="007354DA" w:rsidP="00C55FE6">
      <w:pPr>
        <w:suppressAutoHyphens/>
        <w:spacing w:line="240" w:lineRule="auto"/>
        <w:jc w:val="center"/>
        <w:rPr>
          <w:b/>
          <w:sz w:val="24"/>
          <w:szCs w:val="24"/>
        </w:rPr>
      </w:pPr>
    </w:p>
    <w:p w:rsidR="00C55FE6" w:rsidRDefault="00C55FE6" w:rsidP="00C55FE6">
      <w:pPr>
        <w:suppressAutoHyphens/>
        <w:spacing w:line="240" w:lineRule="auto"/>
        <w:jc w:val="center"/>
        <w:rPr>
          <w:b/>
          <w:sz w:val="24"/>
          <w:szCs w:val="24"/>
        </w:rPr>
      </w:pPr>
      <w:r>
        <w:rPr>
          <w:b/>
          <w:sz w:val="24"/>
          <w:szCs w:val="24"/>
        </w:rPr>
        <w:t>Анкета Участника запроса предложений</w:t>
      </w:r>
    </w:p>
    <w:p w:rsidR="007354DA" w:rsidRDefault="007354DA" w:rsidP="00C55FE6">
      <w:pPr>
        <w:suppressAutoHyphens/>
        <w:spacing w:line="240" w:lineRule="auto"/>
        <w:jc w:val="center"/>
        <w:rPr>
          <w:b/>
          <w:sz w:val="24"/>
          <w:szCs w:val="24"/>
        </w:rPr>
      </w:pPr>
    </w:p>
    <w:p w:rsidR="00C55FE6" w:rsidRDefault="00C55FE6" w:rsidP="00C55FE6">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5659"/>
        <w:gridCol w:w="4394"/>
      </w:tblGrid>
      <w:tr w:rsidR="00C55FE6" w:rsidTr="00566A18">
        <w:trPr>
          <w:cantSplit/>
          <w:trHeight w:val="240"/>
          <w:tblHeader/>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C55FE6" w:rsidRDefault="00C55FE6">
            <w:pPr>
              <w:pStyle w:val="ac"/>
              <w:jc w:val="center"/>
              <w:rPr>
                <w:sz w:val="20"/>
              </w:rPr>
            </w:pPr>
            <w:r>
              <w:rPr>
                <w:sz w:val="20"/>
              </w:rPr>
              <w:t>№ п/п</w:t>
            </w:r>
          </w:p>
        </w:tc>
        <w:tc>
          <w:tcPr>
            <w:tcW w:w="5659" w:type="dxa"/>
            <w:tcBorders>
              <w:top w:val="single" w:sz="4" w:space="0" w:color="auto"/>
              <w:left w:val="single" w:sz="4" w:space="0" w:color="auto"/>
              <w:bottom w:val="single" w:sz="4" w:space="0" w:color="auto"/>
              <w:right w:val="single" w:sz="4" w:space="0" w:color="auto"/>
            </w:tcBorders>
            <w:vAlign w:val="center"/>
            <w:hideMark/>
          </w:tcPr>
          <w:p w:rsidR="00C55FE6" w:rsidRDefault="00C55FE6">
            <w:pPr>
              <w:pStyle w:val="ac"/>
              <w:jc w:val="center"/>
              <w:rPr>
                <w:sz w:val="20"/>
              </w:rPr>
            </w:pPr>
            <w:r>
              <w:rPr>
                <w:sz w:val="20"/>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C55FE6" w:rsidRDefault="00C55FE6">
            <w:pPr>
              <w:pStyle w:val="ac"/>
              <w:ind w:right="72"/>
              <w:jc w:val="center"/>
              <w:rPr>
                <w:sz w:val="20"/>
              </w:rPr>
            </w:pPr>
            <w:r>
              <w:rPr>
                <w:sz w:val="20"/>
              </w:rPr>
              <w:t>Сведения об Участнике запроса предложений (заполняется Участником запроса предложений)</w:t>
            </w: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Организационно-правовая форма и фирменное наименование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Свидетельство о внесении в Единый государственный реестр юридических лиц (дата и номер, кем выдано)</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ИНН/КПП/ОГРН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ОКПО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Фактический адрес местонахождения</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Телефоны Участника запроса предложений (с указанием кода города)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Height w:val="116"/>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Факс Участника запроса предложений (с указанием кода города)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Адрес электронной почты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color w:val="000000"/>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color w:val="000000"/>
                <w:sz w:val="20"/>
              </w:rPr>
            </w:pPr>
            <w:r>
              <w:rPr>
                <w:color w:val="000000"/>
                <w:sz w:val="20"/>
              </w:rPr>
              <w:t xml:space="preserve">Фамилия, Имя и Отчество руководителя Участника </w:t>
            </w:r>
            <w:r>
              <w:rPr>
                <w:sz w:val="20"/>
              </w:rPr>
              <w:t>запроса предложений</w:t>
            </w:r>
            <w:r>
              <w:rPr>
                <w:color w:val="000000"/>
                <w:sz w:val="20"/>
              </w:rPr>
              <w:t xml:space="preserve">, имеющего право подписи согласно учредительным документам Участника </w:t>
            </w:r>
            <w:r>
              <w:rPr>
                <w:sz w:val="20"/>
              </w:rPr>
              <w:t>запроса предложений</w:t>
            </w:r>
            <w:r>
              <w:rPr>
                <w:color w:val="000000"/>
                <w:sz w:val="20"/>
              </w:rPr>
              <w:t>, с указанием должности и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color w:val="000000"/>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Фамилия, Имя и Отчество ответственного лица Участника запроса предложений с указанием должности и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566A18" w:rsidTr="00566A1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66A18" w:rsidRDefault="00566A18">
            <w:pPr>
              <w:spacing w:line="216" w:lineRule="auto"/>
              <w:ind w:firstLine="0"/>
              <w:jc w:val="left"/>
              <w:rPr>
                <w:snapToGrid/>
                <w:sz w:val="20"/>
              </w:rPr>
            </w:pPr>
            <w:r>
              <w:rPr>
                <w:sz w:val="20"/>
              </w:rPr>
              <w:t>15.</w:t>
            </w:r>
          </w:p>
        </w:tc>
        <w:tc>
          <w:tcPr>
            <w:tcW w:w="5670" w:type="dxa"/>
            <w:gridSpan w:val="2"/>
            <w:tcBorders>
              <w:top w:val="single" w:sz="4" w:space="0" w:color="auto"/>
              <w:left w:val="single" w:sz="4" w:space="0" w:color="auto"/>
              <w:bottom w:val="single" w:sz="4" w:space="0" w:color="auto"/>
              <w:right w:val="single" w:sz="4" w:space="0" w:color="auto"/>
            </w:tcBorders>
            <w:hideMark/>
          </w:tcPr>
          <w:p w:rsidR="00566A18" w:rsidRDefault="00566A18">
            <w:pPr>
              <w:pStyle w:val="ad"/>
              <w:rPr>
                <w:sz w:val="20"/>
              </w:rPr>
            </w:pPr>
            <w:r>
              <w:rPr>
                <w:sz w:val="20"/>
              </w:rPr>
              <w:t xml:space="preserve">Сведения о выданных участнику лицензиях, необходимых для выполнения обязательств по Договору (указывается лицензируемый вид деятельности, реквизиты действующей лицензии, наименование </w:t>
            </w:r>
            <w:proofErr w:type="gramStart"/>
            <w:r>
              <w:rPr>
                <w:sz w:val="20"/>
              </w:rPr>
              <w:t>органа</w:t>
            </w:r>
            <w:proofErr w:type="gramEnd"/>
            <w:r>
              <w:rPr>
                <w:sz w:val="20"/>
              </w:rPr>
              <w:t xml:space="preserve"> выдавшего лицензию, срок действия, наименование территории на которой действует лицензия</w:t>
            </w:r>
          </w:p>
        </w:tc>
        <w:tc>
          <w:tcPr>
            <w:tcW w:w="4394" w:type="dxa"/>
            <w:tcBorders>
              <w:top w:val="single" w:sz="4" w:space="0" w:color="auto"/>
              <w:left w:val="single" w:sz="4" w:space="0" w:color="auto"/>
              <w:bottom w:val="single" w:sz="4" w:space="0" w:color="auto"/>
              <w:right w:val="single" w:sz="4" w:space="0" w:color="auto"/>
            </w:tcBorders>
          </w:tcPr>
          <w:p w:rsidR="00566A18" w:rsidRDefault="00566A18">
            <w:pPr>
              <w:pStyle w:val="ad"/>
              <w:rPr>
                <w:sz w:val="20"/>
              </w:rPr>
            </w:pPr>
          </w:p>
        </w:tc>
      </w:tr>
    </w:tbl>
    <w:p w:rsidR="00C55FE6" w:rsidRDefault="00C55FE6" w:rsidP="00C55FE6">
      <w:pPr>
        <w:tabs>
          <w:tab w:val="left" w:pos="9900"/>
        </w:tabs>
        <w:spacing w:line="240" w:lineRule="auto"/>
        <w:ind w:right="21" w:firstLine="0"/>
        <w:jc w:val="left"/>
        <w:rPr>
          <w:sz w:val="24"/>
        </w:rPr>
      </w:pPr>
    </w:p>
    <w:p w:rsidR="00C55FE6" w:rsidRDefault="00C55FE6" w:rsidP="00C55FE6">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C55FE6" w:rsidRDefault="00C55FE6" w:rsidP="00C55FE6">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C55FE6" w:rsidRDefault="00C55FE6" w:rsidP="00C55FE6">
      <w:pPr>
        <w:keepNext/>
        <w:spacing w:line="240" w:lineRule="auto"/>
        <w:rPr>
          <w:b/>
          <w:sz w:val="24"/>
          <w:szCs w:val="24"/>
        </w:rPr>
      </w:pPr>
    </w:p>
    <w:p w:rsidR="00C55FE6" w:rsidRDefault="00C55FE6" w:rsidP="00C55FE6">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C55FE6" w:rsidRDefault="00C55FE6" w:rsidP="007354DA">
      <w:pPr>
        <w:pStyle w:val="22"/>
        <w:pageBreakBefore/>
        <w:numPr>
          <w:ilvl w:val="2"/>
          <w:numId w:val="39"/>
        </w:numPr>
        <w:ind w:left="2160" w:hanging="2160"/>
        <w:rPr>
          <w:sz w:val="24"/>
          <w:szCs w:val="24"/>
        </w:rPr>
      </w:pPr>
      <w:bookmarkStart w:id="264" w:name="_Toc433180262"/>
      <w:bookmarkStart w:id="265" w:name="_Toc155855475"/>
      <w:bookmarkStart w:id="266" w:name="_Toc135134700"/>
      <w:bookmarkStart w:id="267" w:name="_Toc98251773"/>
      <w:bookmarkStart w:id="268" w:name="_Toc436319022"/>
      <w:r>
        <w:rPr>
          <w:sz w:val="24"/>
          <w:szCs w:val="24"/>
        </w:rPr>
        <w:lastRenderedPageBreak/>
        <w:t>Инструкции по заполнению</w:t>
      </w:r>
      <w:bookmarkEnd w:id="264"/>
      <w:bookmarkEnd w:id="265"/>
      <w:bookmarkEnd w:id="266"/>
      <w:bookmarkEnd w:id="267"/>
      <w:bookmarkEnd w:id="268"/>
    </w:p>
    <w:p w:rsidR="00C55FE6" w:rsidRDefault="00C55FE6" w:rsidP="007354DA">
      <w:pPr>
        <w:pStyle w:val="a0"/>
        <w:numPr>
          <w:ilvl w:val="3"/>
          <w:numId w:val="39"/>
        </w:numPr>
        <w:spacing w:line="240" w:lineRule="auto"/>
        <w:ind w:left="900" w:hanging="900"/>
        <w:rPr>
          <w:sz w:val="24"/>
          <w:szCs w:val="24"/>
        </w:rPr>
      </w:pPr>
      <w:r>
        <w:rPr>
          <w:sz w:val="24"/>
          <w:szCs w:val="24"/>
        </w:rPr>
        <w:t>Участник запроса предложений приводит номер и дату письма о подаче оферты, приложением к которому является данная анкета.</w:t>
      </w:r>
    </w:p>
    <w:p w:rsidR="00C55FE6" w:rsidRDefault="00C55FE6" w:rsidP="007354DA">
      <w:pPr>
        <w:pStyle w:val="a0"/>
        <w:numPr>
          <w:ilvl w:val="3"/>
          <w:numId w:val="39"/>
        </w:numPr>
        <w:spacing w:line="240" w:lineRule="auto"/>
        <w:ind w:left="900" w:hanging="900"/>
        <w:rPr>
          <w:sz w:val="24"/>
          <w:szCs w:val="24"/>
        </w:rPr>
      </w:pPr>
      <w:r>
        <w:rPr>
          <w:sz w:val="24"/>
          <w:szCs w:val="24"/>
        </w:rPr>
        <w:t xml:space="preserve">Участник запроса предложений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C55FE6" w:rsidRDefault="00C55FE6" w:rsidP="007354DA">
      <w:pPr>
        <w:pStyle w:val="a0"/>
        <w:numPr>
          <w:ilvl w:val="3"/>
          <w:numId w:val="39"/>
        </w:numPr>
        <w:spacing w:line="240" w:lineRule="auto"/>
        <w:ind w:left="900" w:hanging="900"/>
        <w:rPr>
          <w:sz w:val="24"/>
          <w:szCs w:val="24"/>
        </w:rPr>
      </w:pPr>
      <w:r>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C55FE6" w:rsidRDefault="00C55FE6" w:rsidP="007354DA">
      <w:pPr>
        <w:pStyle w:val="a0"/>
        <w:numPr>
          <w:ilvl w:val="3"/>
          <w:numId w:val="39"/>
        </w:numPr>
        <w:spacing w:line="240" w:lineRule="auto"/>
        <w:ind w:left="900" w:hanging="900"/>
        <w:rPr>
          <w:sz w:val="24"/>
          <w:szCs w:val="24"/>
        </w:rPr>
      </w:pPr>
      <w:r>
        <w:rPr>
          <w:sz w:val="24"/>
          <w:szCs w:val="24"/>
        </w:rPr>
        <w:t>В графе 8 «Банковские реквизиты…» указываются реквизиты, которые будут использованы при заключении Договора.</w:t>
      </w:r>
    </w:p>
    <w:p w:rsidR="00C55FE6" w:rsidRDefault="00C55FE6" w:rsidP="00C55FE6">
      <w:pPr>
        <w:tabs>
          <w:tab w:val="left" w:pos="1134"/>
          <w:tab w:val="num" w:pos="2520"/>
        </w:tabs>
        <w:spacing w:line="240" w:lineRule="auto"/>
        <w:ind w:left="1260" w:hanging="1260"/>
        <w:rPr>
          <w:sz w:val="24"/>
          <w:szCs w:val="24"/>
        </w:rPr>
      </w:pPr>
    </w:p>
    <w:p w:rsidR="00C55FE6" w:rsidRPr="007354DA" w:rsidRDefault="00C55FE6" w:rsidP="007354DA">
      <w:pPr>
        <w:pStyle w:val="2"/>
        <w:pageBreakBefore/>
        <w:numPr>
          <w:ilvl w:val="1"/>
          <w:numId w:val="39"/>
        </w:numPr>
        <w:snapToGrid w:val="0"/>
        <w:ind w:left="993" w:right="-159" w:hanging="993"/>
        <w:rPr>
          <w:sz w:val="24"/>
          <w:szCs w:val="24"/>
        </w:rPr>
      </w:pPr>
      <w:bookmarkStart w:id="269" w:name="_Toc433180263"/>
      <w:bookmarkStart w:id="270" w:name="_Ref222630311"/>
      <w:bookmarkStart w:id="271" w:name="_Toc155855476"/>
      <w:bookmarkStart w:id="272" w:name="_Toc135134701"/>
      <w:bookmarkStart w:id="273" w:name="_Toc98251774"/>
      <w:bookmarkStart w:id="274" w:name="_Toc436319023"/>
      <w:r w:rsidRPr="007354DA">
        <w:rPr>
          <w:sz w:val="24"/>
          <w:szCs w:val="24"/>
        </w:rPr>
        <w:lastRenderedPageBreak/>
        <w:t xml:space="preserve">Справка о перечне и годовых объемах выполнения аналогичных договоров (форма </w:t>
      </w:r>
      <w:r w:rsidR="007354DA" w:rsidRPr="007354DA">
        <w:rPr>
          <w:sz w:val="24"/>
          <w:szCs w:val="24"/>
        </w:rPr>
        <w:t>5</w:t>
      </w:r>
      <w:r w:rsidRPr="007354DA">
        <w:rPr>
          <w:sz w:val="24"/>
          <w:szCs w:val="24"/>
        </w:rPr>
        <w:t>)</w:t>
      </w:r>
      <w:bookmarkEnd w:id="269"/>
      <w:bookmarkEnd w:id="270"/>
      <w:bookmarkEnd w:id="271"/>
      <w:bookmarkEnd w:id="272"/>
      <w:bookmarkEnd w:id="273"/>
      <w:bookmarkEnd w:id="274"/>
    </w:p>
    <w:p w:rsidR="00C55FE6" w:rsidRDefault="00C55FE6" w:rsidP="007354DA">
      <w:pPr>
        <w:pStyle w:val="22"/>
        <w:numPr>
          <w:ilvl w:val="2"/>
          <w:numId w:val="39"/>
        </w:numPr>
        <w:tabs>
          <w:tab w:val="left" w:pos="708"/>
        </w:tabs>
        <w:ind w:left="900" w:hanging="900"/>
        <w:rPr>
          <w:sz w:val="24"/>
          <w:szCs w:val="24"/>
        </w:rPr>
      </w:pPr>
      <w:bookmarkStart w:id="275" w:name="_Toc433180264"/>
      <w:bookmarkStart w:id="276" w:name="_Toc155855477"/>
      <w:bookmarkStart w:id="277" w:name="_Toc135134702"/>
      <w:bookmarkStart w:id="278" w:name="_Toc98251775"/>
      <w:bookmarkStart w:id="279" w:name="_Toc436319024"/>
      <w:r>
        <w:rPr>
          <w:sz w:val="24"/>
          <w:szCs w:val="24"/>
        </w:rPr>
        <w:t>Форма Справки о перечне и годовых объемах выполнения аналогичных договоров</w:t>
      </w:r>
      <w:bookmarkEnd w:id="275"/>
      <w:bookmarkEnd w:id="276"/>
      <w:bookmarkEnd w:id="277"/>
      <w:bookmarkEnd w:id="278"/>
      <w:bookmarkEnd w:id="279"/>
    </w:p>
    <w:p w:rsidR="00C55FE6" w:rsidRDefault="00C55FE6" w:rsidP="00C55FE6">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C55FE6" w:rsidRDefault="00C55FE6" w:rsidP="00C55FE6">
      <w:pPr>
        <w:spacing w:line="240" w:lineRule="auto"/>
        <w:rPr>
          <w:sz w:val="24"/>
          <w:szCs w:val="24"/>
        </w:rPr>
      </w:pPr>
    </w:p>
    <w:p w:rsidR="00C55FE6" w:rsidRDefault="00C55FE6" w:rsidP="00C55FE6">
      <w:pPr>
        <w:spacing w:line="240" w:lineRule="auto"/>
        <w:ind w:firstLine="0"/>
        <w:jc w:val="left"/>
        <w:rPr>
          <w:sz w:val="24"/>
          <w:szCs w:val="24"/>
        </w:rPr>
      </w:pPr>
      <w:r>
        <w:rPr>
          <w:sz w:val="24"/>
          <w:szCs w:val="24"/>
        </w:rPr>
        <w:t xml:space="preserve">Приложение </w:t>
      </w:r>
      <w:r w:rsidR="00CB7975">
        <w:rPr>
          <w:sz w:val="24"/>
          <w:szCs w:val="24"/>
        </w:rPr>
        <w:t>4</w:t>
      </w:r>
      <w:r>
        <w:rPr>
          <w:sz w:val="24"/>
          <w:szCs w:val="24"/>
        </w:rPr>
        <w:t xml:space="preserve">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C55FE6" w:rsidRDefault="00C55FE6" w:rsidP="00C55FE6">
      <w:pPr>
        <w:spacing w:line="240" w:lineRule="auto"/>
        <w:rPr>
          <w:sz w:val="24"/>
          <w:szCs w:val="24"/>
        </w:rPr>
      </w:pPr>
    </w:p>
    <w:p w:rsidR="00B940C2" w:rsidRPr="00B940C2" w:rsidRDefault="00B940C2" w:rsidP="00B940C2">
      <w:pPr>
        <w:spacing w:line="240" w:lineRule="auto"/>
        <w:ind w:left="7938" w:firstLine="0"/>
        <w:jc w:val="left"/>
        <w:rPr>
          <w:b/>
          <w:sz w:val="24"/>
          <w:szCs w:val="24"/>
        </w:rPr>
      </w:pPr>
      <w:r w:rsidRPr="00B940C2">
        <w:rPr>
          <w:b/>
          <w:sz w:val="24"/>
          <w:szCs w:val="24"/>
        </w:rPr>
        <w:t>ЛОТ № _________</w:t>
      </w:r>
    </w:p>
    <w:p w:rsidR="00B940C2" w:rsidRDefault="00B940C2" w:rsidP="00C55FE6">
      <w:pPr>
        <w:spacing w:line="240" w:lineRule="auto"/>
        <w:rPr>
          <w:sz w:val="24"/>
          <w:szCs w:val="24"/>
        </w:rPr>
      </w:pPr>
    </w:p>
    <w:p w:rsidR="00B940C2" w:rsidRDefault="00B940C2" w:rsidP="00C55FE6">
      <w:pPr>
        <w:spacing w:line="240" w:lineRule="auto"/>
        <w:rPr>
          <w:sz w:val="24"/>
          <w:szCs w:val="24"/>
        </w:rPr>
      </w:pPr>
    </w:p>
    <w:p w:rsidR="00C55FE6" w:rsidRDefault="00C55FE6" w:rsidP="00C55FE6">
      <w:pPr>
        <w:suppressAutoHyphens/>
        <w:spacing w:line="240" w:lineRule="auto"/>
        <w:jc w:val="center"/>
        <w:rPr>
          <w:b/>
          <w:sz w:val="24"/>
          <w:szCs w:val="24"/>
        </w:rPr>
      </w:pPr>
      <w:r>
        <w:rPr>
          <w:b/>
          <w:sz w:val="24"/>
          <w:szCs w:val="24"/>
        </w:rPr>
        <w:t>Справка о перечне и объемах выполнения аналогичных договоров</w:t>
      </w:r>
    </w:p>
    <w:p w:rsidR="00C55FE6" w:rsidRDefault="00C55FE6" w:rsidP="00C55FE6">
      <w:pPr>
        <w:spacing w:line="240" w:lineRule="auto"/>
        <w:rPr>
          <w:sz w:val="24"/>
          <w:szCs w:val="24"/>
        </w:rPr>
      </w:pPr>
    </w:p>
    <w:p w:rsidR="00C55FE6" w:rsidRDefault="00C55FE6" w:rsidP="00C55FE6">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p w:rsidR="00C55FE6" w:rsidRDefault="00C55FE6" w:rsidP="00C55FE6">
      <w:pPr>
        <w:spacing w:line="240" w:lineRule="auto"/>
        <w:rPr>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737"/>
        <w:gridCol w:w="3014"/>
        <w:gridCol w:w="1824"/>
        <w:gridCol w:w="1474"/>
      </w:tblGrid>
      <w:tr w:rsidR="00D47EFC" w:rsidRPr="00D47EFC" w:rsidTr="00D47EFC">
        <w:trPr>
          <w:cantSplit/>
          <w:tblHeade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57" w:firstLine="0"/>
              <w:jc w:val="center"/>
              <w:rPr>
                <w:snapToGrid/>
                <w:sz w:val="24"/>
                <w:szCs w:val="24"/>
              </w:rPr>
            </w:pPr>
            <w:r w:rsidRPr="00D47EFC">
              <w:rPr>
                <w:sz w:val="24"/>
                <w:szCs w:val="24"/>
              </w:rPr>
              <w:t>№ 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57" w:firstLine="0"/>
              <w:jc w:val="center"/>
              <w:rPr>
                <w:sz w:val="24"/>
                <w:szCs w:val="24"/>
              </w:rPr>
            </w:pPr>
            <w:r w:rsidRPr="00D47EFC">
              <w:rPr>
                <w:sz w:val="24"/>
                <w:szCs w:val="24"/>
              </w:rPr>
              <w:t>Заказчик</w:t>
            </w:r>
          </w:p>
        </w:tc>
        <w:tc>
          <w:tcPr>
            <w:tcW w:w="3016"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92" w:firstLine="0"/>
              <w:jc w:val="center"/>
              <w:rPr>
                <w:sz w:val="24"/>
                <w:szCs w:val="24"/>
                <w:highlight w:val="cyan"/>
              </w:rPr>
            </w:pPr>
            <w:r w:rsidRPr="00D47EFC">
              <w:rPr>
                <w:sz w:val="24"/>
                <w:szCs w:val="24"/>
              </w:rPr>
              <w:t>Страховая сумма</w:t>
            </w:r>
          </w:p>
        </w:tc>
        <w:tc>
          <w:tcPr>
            <w:tcW w:w="1825"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92" w:firstLine="0"/>
              <w:jc w:val="center"/>
              <w:rPr>
                <w:sz w:val="24"/>
                <w:szCs w:val="24"/>
              </w:rPr>
            </w:pPr>
            <w:r w:rsidRPr="00D47EFC">
              <w:rPr>
                <w:sz w:val="24"/>
                <w:szCs w:val="24"/>
              </w:rPr>
              <w:t>Сведения о рекламациях по перечисленным договорам</w:t>
            </w:r>
          </w:p>
        </w:tc>
        <w:tc>
          <w:tcPr>
            <w:tcW w:w="1475"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92" w:firstLine="0"/>
              <w:jc w:val="center"/>
              <w:rPr>
                <w:sz w:val="24"/>
                <w:szCs w:val="24"/>
              </w:rPr>
            </w:pPr>
            <w:r w:rsidRPr="00D47EFC">
              <w:rPr>
                <w:sz w:val="24"/>
                <w:szCs w:val="24"/>
              </w:rPr>
              <w:t>Примечание</w:t>
            </w: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rsidP="00D47EFC">
            <w:pPr>
              <w:widowControl w:val="0"/>
              <w:spacing w:before="60" w:line="240" w:lineRule="auto"/>
              <w:ind w:firstLine="0"/>
              <w:rPr>
                <w:sz w:val="24"/>
                <w:szCs w:val="24"/>
              </w:rPr>
            </w:pPr>
            <w:r w:rsidRPr="00D47EFC">
              <w:rPr>
                <w:sz w:val="24"/>
                <w:szCs w:val="24"/>
              </w:rPr>
              <w:t>2013 год</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highlight w:val="cyan"/>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firstLine="0"/>
              <w:rPr>
                <w:sz w:val="24"/>
                <w:szCs w:val="24"/>
              </w:rPr>
            </w:pPr>
            <w:r w:rsidRPr="00D47EFC">
              <w:rPr>
                <w:sz w:val="24"/>
                <w:szCs w:val="24"/>
              </w:rPr>
              <w:t>…</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rsidP="00D47EFC">
            <w:pPr>
              <w:widowControl w:val="0"/>
              <w:spacing w:before="60" w:line="240" w:lineRule="auto"/>
              <w:ind w:firstLine="0"/>
              <w:rPr>
                <w:sz w:val="24"/>
                <w:szCs w:val="24"/>
              </w:rPr>
            </w:pPr>
            <w:r w:rsidRPr="00D47EFC">
              <w:rPr>
                <w:sz w:val="24"/>
                <w:szCs w:val="24"/>
              </w:rPr>
              <w:t>2014 год</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firstLine="0"/>
              <w:rPr>
                <w:sz w:val="24"/>
                <w:szCs w:val="24"/>
              </w:rPr>
            </w:pPr>
            <w:r w:rsidRPr="00D47EFC">
              <w:rPr>
                <w:sz w:val="24"/>
                <w:szCs w:val="24"/>
              </w:rPr>
              <w:t>…</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rsidP="00D47EFC">
            <w:pPr>
              <w:widowControl w:val="0"/>
              <w:spacing w:before="60" w:line="240" w:lineRule="auto"/>
              <w:ind w:right="-129" w:firstLine="0"/>
              <w:rPr>
                <w:sz w:val="24"/>
                <w:szCs w:val="24"/>
              </w:rPr>
            </w:pPr>
            <w:r w:rsidRPr="00D47EFC">
              <w:rPr>
                <w:sz w:val="24"/>
                <w:szCs w:val="24"/>
              </w:rPr>
              <w:t>2015 год.</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firstLine="0"/>
              <w:jc w:val="center"/>
              <w:rPr>
                <w:sz w:val="24"/>
                <w:szCs w:val="24"/>
              </w:rPr>
            </w:pPr>
            <w:r w:rsidRPr="00D47EFC">
              <w:rPr>
                <w:sz w:val="24"/>
                <w:szCs w:val="24"/>
              </w:rPr>
              <w:t>…</w:t>
            </w:r>
          </w:p>
        </w:tc>
        <w:tc>
          <w:tcPr>
            <w:tcW w:w="2739"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bl>
    <w:p w:rsidR="00C55FE6" w:rsidRDefault="00C55FE6" w:rsidP="00C55FE6">
      <w:pPr>
        <w:spacing w:line="240" w:lineRule="auto"/>
        <w:rPr>
          <w:sz w:val="24"/>
          <w:szCs w:val="24"/>
        </w:rPr>
      </w:pPr>
    </w:p>
    <w:p w:rsidR="00C55FE6" w:rsidRDefault="00C55FE6" w:rsidP="00C55FE6">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C55FE6" w:rsidRDefault="00C55FE6" w:rsidP="00C55FE6">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C55FE6" w:rsidRDefault="00C55FE6" w:rsidP="00C55FE6">
      <w:pPr>
        <w:keepNext/>
        <w:spacing w:line="240" w:lineRule="auto"/>
        <w:rPr>
          <w:b/>
          <w:sz w:val="24"/>
          <w:szCs w:val="24"/>
        </w:rPr>
      </w:pPr>
    </w:p>
    <w:p w:rsidR="00C55FE6" w:rsidRDefault="00C55FE6" w:rsidP="00C55FE6">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C55FE6" w:rsidRDefault="00C55FE6" w:rsidP="007354DA">
      <w:pPr>
        <w:pStyle w:val="22"/>
        <w:pageBreakBefore/>
        <w:numPr>
          <w:ilvl w:val="2"/>
          <w:numId w:val="39"/>
        </w:numPr>
        <w:tabs>
          <w:tab w:val="left" w:pos="708"/>
        </w:tabs>
        <w:spacing w:before="120"/>
        <w:ind w:left="1077" w:hanging="1077"/>
        <w:rPr>
          <w:sz w:val="24"/>
          <w:szCs w:val="24"/>
        </w:rPr>
      </w:pPr>
      <w:bookmarkStart w:id="280" w:name="_Toc433180265"/>
      <w:bookmarkStart w:id="281" w:name="_Toc155855478"/>
      <w:bookmarkStart w:id="282" w:name="_Toc135134703"/>
      <w:bookmarkStart w:id="283" w:name="_Toc98251776"/>
      <w:bookmarkStart w:id="284" w:name="_Toc436319025"/>
      <w:r>
        <w:rPr>
          <w:sz w:val="24"/>
          <w:szCs w:val="24"/>
        </w:rPr>
        <w:lastRenderedPageBreak/>
        <w:t>Инструкции по заполнению</w:t>
      </w:r>
      <w:bookmarkEnd w:id="280"/>
      <w:bookmarkEnd w:id="281"/>
      <w:bookmarkEnd w:id="282"/>
      <w:bookmarkEnd w:id="283"/>
      <w:bookmarkEnd w:id="284"/>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 xml:space="preserve">Участник запроса предложений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Участник запроса предложений может включать и незавершенные договоры, обязательно отмечая данный факт.</w:t>
      </w:r>
    </w:p>
    <w:p w:rsidR="00C55FE6" w:rsidRDefault="00C55FE6" w:rsidP="00C55FE6">
      <w:pPr>
        <w:tabs>
          <w:tab w:val="center" w:pos="1134"/>
        </w:tabs>
        <w:spacing w:line="240" w:lineRule="auto"/>
        <w:ind w:left="567"/>
        <w:rPr>
          <w:sz w:val="24"/>
          <w:szCs w:val="24"/>
        </w:rPr>
      </w:pPr>
    </w:p>
    <w:p w:rsidR="00C55FE6" w:rsidRPr="00D47EFC" w:rsidRDefault="00C55FE6" w:rsidP="007354DA">
      <w:pPr>
        <w:pStyle w:val="2"/>
        <w:pageBreakBefore/>
        <w:numPr>
          <w:ilvl w:val="1"/>
          <w:numId w:val="39"/>
        </w:numPr>
        <w:snapToGrid w:val="0"/>
        <w:ind w:left="720" w:hanging="720"/>
        <w:rPr>
          <w:sz w:val="24"/>
          <w:szCs w:val="24"/>
        </w:rPr>
      </w:pPr>
      <w:bookmarkStart w:id="285" w:name="_Toc433180266"/>
      <w:bookmarkStart w:id="286" w:name="_Ref222630340"/>
      <w:bookmarkStart w:id="287" w:name="_Toc155855482"/>
      <w:bookmarkStart w:id="288" w:name="_Toc135134707"/>
      <w:bookmarkStart w:id="289" w:name="_Toc98251780"/>
      <w:bookmarkStart w:id="290" w:name="_Toc436319026"/>
      <w:r w:rsidRPr="00D47EFC">
        <w:rPr>
          <w:sz w:val="24"/>
          <w:szCs w:val="24"/>
        </w:rPr>
        <w:lastRenderedPageBreak/>
        <w:t xml:space="preserve">Справка о кадровых ресурсах (форма </w:t>
      </w:r>
      <w:r w:rsidR="007354DA">
        <w:rPr>
          <w:sz w:val="24"/>
          <w:szCs w:val="24"/>
        </w:rPr>
        <w:t>6</w:t>
      </w:r>
      <w:r w:rsidRPr="00D47EFC">
        <w:rPr>
          <w:sz w:val="24"/>
          <w:szCs w:val="24"/>
        </w:rPr>
        <w:t>)</w:t>
      </w:r>
      <w:bookmarkEnd w:id="285"/>
      <w:bookmarkEnd w:id="286"/>
      <w:bookmarkEnd w:id="287"/>
      <w:bookmarkEnd w:id="288"/>
      <w:bookmarkEnd w:id="289"/>
      <w:bookmarkEnd w:id="290"/>
    </w:p>
    <w:p w:rsidR="00C55FE6" w:rsidRDefault="00C55FE6" w:rsidP="007354DA">
      <w:pPr>
        <w:pStyle w:val="22"/>
        <w:numPr>
          <w:ilvl w:val="2"/>
          <w:numId w:val="39"/>
        </w:numPr>
        <w:tabs>
          <w:tab w:val="left" w:pos="708"/>
        </w:tabs>
        <w:ind w:left="900" w:hanging="900"/>
        <w:rPr>
          <w:sz w:val="24"/>
          <w:szCs w:val="24"/>
        </w:rPr>
      </w:pPr>
      <w:bookmarkStart w:id="291" w:name="_Toc433180267"/>
      <w:bookmarkStart w:id="292" w:name="_Toc155855483"/>
      <w:bookmarkStart w:id="293" w:name="_Toc135134708"/>
      <w:bookmarkStart w:id="294" w:name="_Toc98251781"/>
      <w:bookmarkStart w:id="295" w:name="_Toc436319027"/>
      <w:r>
        <w:rPr>
          <w:sz w:val="24"/>
          <w:szCs w:val="24"/>
        </w:rPr>
        <w:t>Форма Справки о кадровых ресурсах</w:t>
      </w:r>
      <w:bookmarkEnd w:id="291"/>
      <w:bookmarkEnd w:id="292"/>
      <w:bookmarkEnd w:id="293"/>
      <w:bookmarkEnd w:id="294"/>
      <w:bookmarkEnd w:id="295"/>
    </w:p>
    <w:p w:rsidR="00C55FE6" w:rsidRDefault="00C55FE6" w:rsidP="00C55FE6">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C55FE6" w:rsidRDefault="00C55FE6" w:rsidP="00C55FE6">
      <w:pPr>
        <w:spacing w:line="240" w:lineRule="auto"/>
        <w:ind w:firstLine="0"/>
        <w:jc w:val="left"/>
        <w:rPr>
          <w:sz w:val="24"/>
          <w:szCs w:val="24"/>
        </w:rPr>
      </w:pPr>
      <w:r>
        <w:rPr>
          <w:sz w:val="24"/>
          <w:szCs w:val="24"/>
        </w:rPr>
        <w:t xml:space="preserve">Приложение </w:t>
      </w:r>
      <w:r w:rsidR="00CB7975">
        <w:rPr>
          <w:sz w:val="24"/>
          <w:szCs w:val="24"/>
        </w:rPr>
        <w:t>5</w:t>
      </w:r>
      <w:r>
        <w:rPr>
          <w:sz w:val="24"/>
          <w:szCs w:val="24"/>
        </w:rPr>
        <w:t xml:space="preserve">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B940C2" w:rsidRDefault="00B940C2" w:rsidP="00C55FE6">
      <w:pPr>
        <w:suppressAutoHyphens/>
        <w:spacing w:line="240" w:lineRule="auto"/>
        <w:jc w:val="center"/>
        <w:rPr>
          <w:b/>
          <w:sz w:val="24"/>
          <w:szCs w:val="24"/>
        </w:rPr>
      </w:pPr>
    </w:p>
    <w:p w:rsidR="00B940C2" w:rsidRPr="00B940C2" w:rsidRDefault="00B940C2" w:rsidP="00B940C2">
      <w:pPr>
        <w:spacing w:line="240" w:lineRule="auto"/>
        <w:ind w:left="7938" w:firstLine="0"/>
        <w:jc w:val="left"/>
        <w:rPr>
          <w:b/>
          <w:sz w:val="24"/>
          <w:szCs w:val="24"/>
        </w:rPr>
      </w:pPr>
      <w:r w:rsidRPr="00B940C2">
        <w:rPr>
          <w:b/>
          <w:sz w:val="24"/>
          <w:szCs w:val="24"/>
        </w:rPr>
        <w:t>ЛОТ № _________</w:t>
      </w:r>
    </w:p>
    <w:p w:rsidR="00B940C2" w:rsidRDefault="00B940C2" w:rsidP="00C55FE6">
      <w:pPr>
        <w:suppressAutoHyphens/>
        <w:spacing w:line="240" w:lineRule="auto"/>
        <w:jc w:val="center"/>
        <w:rPr>
          <w:b/>
          <w:sz w:val="24"/>
          <w:szCs w:val="24"/>
        </w:rPr>
      </w:pPr>
    </w:p>
    <w:p w:rsidR="00C55FE6" w:rsidRDefault="00C55FE6" w:rsidP="00C55FE6">
      <w:pPr>
        <w:suppressAutoHyphens/>
        <w:spacing w:line="240" w:lineRule="auto"/>
        <w:jc w:val="center"/>
        <w:rPr>
          <w:b/>
          <w:sz w:val="24"/>
          <w:szCs w:val="24"/>
        </w:rPr>
      </w:pPr>
      <w:r>
        <w:rPr>
          <w:b/>
          <w:sz w:val="24"/>
          <w:szCs w:val="24"/>
        </w:rPr>
        <w:t>Справка о кадровых ресурсах</w:t>
      </w:r>
    </w:p>
    <w:p w:rsidR="00C55FE6" w:rsidRDefault="00C55FE6" w:rsidP="00C55FE6">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p w:rsidR="00256FDF" w:rsidRPr="00256FDF" w:rsidRDefault="00256FDF" w:rsidP="00256FDF">
      <w:pPr>
        <w:widowControl w:val="0"/>
        <w:suppressAutoHyphens/>
        <w:spacing w:before="60" w:line="240" w:lineRule="auto"/>
        <w:ind w:firstLine="709"/>
        <w:rPr>
          <w:bCs/>
          <w:snapToGrid/>
          <w:color w:val="000000"/>
          <w:sz w:val="24"/>
          <w:szCs w:val="24"/>
          <w:lang w:eastAsia="ar-SA"/>
        </w:rPr>
      </w:pPr>
    </w:p>
    <w:tbl>
      <w:tblPr>
        <w:tblW w:w="931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4"/>
        <w:gridCol w:w="2269"/>
        <w:gridCol w:w="2587"/>
        <w:gridCol w:w="1384"/>
        <w:gridCol w:w="2521"/>
      </w:tblGrid>
      <w:tr w:rsidR="00256FDF" w:rsidRPr="00256FDF" w:rsidTr="00256FDF">
        <w:trPr>
          <w:trHeight w:val="551"/>
        </w:trPr>
        <w:tc>
          <w:tcPr>
            <w:tcW w:w="55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0"/>
              <w:jc w:val="left"/>
              <w:rPr>
                <w:bCs/>
                <w:snapToGrid/>
                <w:sz w:val="22"/>
                <w:szCs w:val="22"/>
                <w:lang w:eastAsia="ar-SA"/>
              </w:rPr>
            </w:pPr>
            <w:r w:rsidRPr="00256FDF">
              <w:rPr>
                <w:bCs/>
                <w:snapToGrid/>
                <w:sz w:val="22"/>
                <w:szCs w:val="22"/>
                <w:lang w:eastAsia="ar-SA"/>
              </w:rPr>
              <w:t>№</w:t>
            </w:r>
            <w:r w:rsidRPr="00256FDF">
              <w:rPr>
                <w:bCs/>
                <w:snapToGrid/>
                <w:sz w:val="22"/>
                <w:szCs w:val="22"/>
                <w:lang w:eastAsia="ar-SA"/>
              </w:rPr>
              <w:br/>
              <w:t>п/п</w:t>
            </w:r>
          </w:p>
        </w:tc>
        <w:tc>
          <w:tcPr>
            <w:tcW w:w="2268"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Образование (какое учебное заведение окончил, год окончания, полученная специальность)</w:t>
            </w:r>
          </w:p>
        </w:tc>
        <w:tc>
          <w:tcPr>
            <w:tcW w:w="138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Должность</w:t>
            </w:r>
          </w:p>
        </w:tc>
        <w:tc>
          <w:tcPr>
            <w:tcW w:w="2520"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Стаж работы в данной или аналогичной должности, лет</w:t>
            </w:r>
          </w:p>
        </w:tc>
      </w:tr>
      <w:tr w:rsidR="00256FDF" w:rsidRPr="00256FDF" w:rsidTr="00256FDF">
        <w:trPr>
          <w:cantSplit/>
        </w:trPr>
        <w:tc>
          <w:tcPr>
            <w:tcW w:w="9310" w:type="dxa"/>
            <w:gridSpan w:val="5"/>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r w:rsidRPr="00256FDF">
              <w:rPr>
                <w:bCs/>
                <w:snapToGrid/>
                <w:sz w:val="22"/>
                <w:szCs w:val="22"/>
                <w:lang w:eastAsia="ar-SA"/>
              </w:rPr>
              <w:t>Руководящее звено (руководитель и его заместители, главный бухгалтер, главный экономист, главный юрист)</w:t>
            </w: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3"/>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3"/>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3"/>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0"/>
              <w:rPr>
                <w:bCs/>
                <w:snapToGrid/>
                <w:sz w:val="22"/>
                <w:szCs w:val="22"/>
                <w:lang w:eastAsia="ar-SA"/>
              </w:rPr>
            </w:pPr>
            <w:r w:rsidRPr="00256FDF">
              <w:rPr>
                <w:bCs/>
                <w:snapToGrid/>
                <w:sz w:val="22"/>
                <w:szCs w:val="22"/>
                <w:lang w:eastAsia="ar-SA"/>
              </w:rPr>
              <w:t>…</w:t>
            </w: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rPr>
          <w:cantSplit/>
        </w:trPr>
        <w:tc>
          <w:tcPr>
            <w:tcW w:w="9310" w:type="dxa"/>
            <w:gridSpan w:val="5"/>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r w:rsidRPr="00256FDF">
              <w:rPr>
                <w:bCs/>
                <w:snapToGrid/>
                <w:sz w:val="22"/>
                <w:szCs w:val="22"/>
                <w:lang w:eastAsia="ar-SA"/>
              </w:rPr>
              <w:t xml:space="preserve">Специалисты </w:t>
            </w: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0"/>
              <w:rPr>
                <w:bCs/>
                <w:snapToGrid/>
                <w:sz w:val="22"/>
                <w:szCs w:val="22"/>
                <w:lang w:eastAsia="ar-SA"/>
              </w:rPr>
            </w:pPr>
            <w:r w:rsidRPr="00256FDF">
              <w:rPr>
                <w:bCs/>
                <w:snapToGrid/>
                <w:sz w:val="22"/>
                <w:szCs w:val="22"/>
                <w:lang w:eastAsia="ar-SA"/>
              </w:rPr>
              <w:t>…</w:t>
            </w: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bl>
    <w:p w:rsidR="00256FDF" w:rsidRPr="00256FDF" w:rsidRDefault="00256FDF" w:rsidP="00256FDF">
      <w:pPr>
        <w:widowControl w:val="0"/>
        <w:tabs>
          <w:tab w:val="left" w:pos="360"/>
        </w:tabs>
        <w:suppressAutoHyphens/>
        <w:spacing w:before="60" w:line="240" w:lineRule="auto"/>
        <w:ind w:firstLine="709"/>
        <w:rPr>
          <w:snapToGrid/>
          <w:sz w:val="22"/>
          <w:szCs w:val="22"/>
          <w:lang w:eastAsia="ar-SA"/>
        </w:rPr>
      </w:pPr>
      <w:r w:rsidRPr="00256FDF">
        <w:rPr>
          <w:snapToGrid/>
          <w:sz w:val="22"/>
          <w:szCs w:val="22"/>
          <w:lang w:eastAsia="ar-SA"/>
        </w:rPr>
        <w:t>Количество сотрудников, имеющих специальное образование в соответствии с основной деятельностью организации:</w:t>
      </w:r>
    </w:p>
    <w:p w:rsidR="00256FDF" w:rsidRPr="00256FDF" w:rsidRDefault="00256FDF" w:rsidP="00256FDF">
      <w:pPr>
        <w:widowControl w:val="0"/>
        <w:suppressAutoHyphens/>
        <w:spacing w:before="60" w:line="240" w:lineRule="auto"/>
        <w:ind w:firstLine="709"/>
        <w:rPr>
          <w:bCs/>
          <w:snapToGrid/>
          <w:sz w:val="22"/>
          <w:szCs w:val="22"/>
          <w:lang w:eastAsia="ar-SA"/>
        </w:rPr>
      </w:pPr>
      <w:r w:rsidRPr="00256FDF">
        <w:rPr>
          <w:snapToGrid/>
          <w:sz w:val="22"/>
          <w:szCs w:val="22"/>
          <w:lang w:eastAsia="ar-SA"/>
        </w:rPr>
        <w:t>- к</w:t>
      </w:r>
      <w:r w:rsidRPr="00256FDF">
        <w:rPr>
          <w:bCs/>
          <w:snapToGrid/>
          <w:sz w:val="22"/>
          <w:szCs w:val="22"/>
          <w:lang w:eastAsia="ar-SA"/>
        </w:rPr>
        <w:t>оличество сотрудников, имеющих высшее образование</w:t>
      </w:r>
    </w:p>
    <w:p w:rsidR="00256FDF" w:rsidRPr="00256FDF" w:rsidRDefault="00256FDF" w:rsidP="00256FDF">
      <w:pPr>
        <w:widowControl w:val="0"/>
        <w:suppressAutoHyphens/>
        <w:spacing w:before="60" w:line="240" w:lineRule="auto"/>
        <w:ind w:firstLine="709"/>
        <w:rPr>
          <w:bCs/>
          <w:snapToGrid/>
          <w:sz w:val="22"/>
          <w:szCs w:val="22"/>
          <w:lang w:eastAsia="ar-SA"/>
        </w:rPr>
      </w:pPr>
      <w:r w:rsidRPr="00256FDF">
        <w:rPr>
          <w:bCs/>
          <w:snapToGrid/>
          <w:sz w:val="22"/>
          <w:szCs w:val="22"/>
          <w:lang w:eastAsia="ar-SA"/>
        </w:rPr>
        <w:t>из них:</w:t>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экономическое</w:t>
      </w:r>
      <w:r w:rsidRPr="00256FDF">
        <w:rPr>
          <w:bCs/>
          <w:snapToGrid/>
          <w:sz w:val="22"/>
          <w:szCs w:val="22"/>
          <w:lang w:eastAsia="ar-SA"/>
        </w:rPr>
        <w:tab/>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страховое</w:t>
      </w:r>
      <w:r w:rsidRPr="00256FDF">
        <w:rPr>
          <w:bCs/>
          <w:snapToGrid/>
          <w:sz w:val="22"/>
          <w:szCs w:val="22"/>
          <w:lang w:eastAsia="ar-SA"/>
        </w:rPr>
        <w:tab/>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техническое, медицинское, юридическое</w:t>
      </w:r>
      <w:r w:rsidRPr="00256FDF">
        <w:rPr>
          <w:bCs/>
          <w:snapToGrid/>
          <w:sz w:val="22"/>
          <w:szCs w:val="22"/>
          <w:lang w:eastAsia="ar-SA"/>
        </w:rPr>
        <w:tab/>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xml:space="preserve">- имеющих опыт работы в сфере </w:t>
      </w:r>
      <w:proofErr w:type="gramStart"/>
      <w:r w:rsidRPr="00256FDF">
        <w:rPr>
          <w:bCs/>
          <w:snapToGrid/>
          <w:sz w:val="22"/>
          <w:szCs w:val="22"/>
          <w:lang w:eastAsia="ar-SA"/>
        </w:rPr>
        <w:t>оказания  страховых</w:t>
      </w:r>
      <w:proofErr w:type="gramEnd"/>
      <w:r w:rsidRPr="00256FDF">
        <w:rPr>
          <w:bCs/>
          <w:snapToGrid/>
          <w:sz w:val="22"/>
          <w:szCs w:val="22"/>
          <w:lang w:eastAsia="ar-SA"/>
        </w:rPr>
        <w:t xml:space="preserve"> услуг более </w:t>
      </w:r>
      <w:r w:rsidRPr="00256FDF">
        <w:rPr>
          <w:b/>
          <w:bCs/>
          <w:snapToGrid/>
          <w:sz w:val="22"/>
          <w:szCs w:val="22"/>
          <w:lang w:eastAsia="ar-SA"/>
        </w:rPr>
        <w:t>3-</w:t>
      </w:r>
      <w:r w:rsidRPr="00256FDF">
        <w:rPr>
          <w:bCs/>
          <w:snapToGrid/>
          <w:sz w:val="22"/>
          <w:szCs w:val="22"/>
          <w:lang w:eastAsia="ar-SA"/>
        </w:rPr>
        <w:t>х лет</w:t>
      </w:r>
    </w:p>
    <w:p w:rsidR="00256FDF" w:rsidRPr="00256FDF" w:rsidRDefault="00256FDF" w:rsidP="00256FDF">
      <w:pPr>
        <w:widowControl w:val="0"/>
        <w:suppressAutoHyphens/>
        <w:overflowPunct w:val="0"/>
        <w:autoSpaceDE w:val="0"/>
        <w:spacing w:before="60" w:line="240" w:lineRule="auto"/>
        <w:ind w:firstLine="0"/>
        <w:rPr>
          <w:bCs/>
          <w:snapToGrid/>
          <w:sz w:val="24"/>
          <w:szCs w:val="22"/>
          <w:lang w:eastAsia="ar-SA"/>
        </w:rPr>
      </w:pPr>
      <w:r w:rsidRPr="00256FDF">
        <w:rPr>
          <w:bCs/>
          <w:snapToGrid/>
          <w:sz w:val="24"/>
          <w:szCs w:val="22"/>
          <w:lang w:eastAsia="ar-SA"/>
        </w:rPr>
        <w:t>_____________________________                     __________________________________</w:t>
      </w:r>
    </w:p>
    <w:p w:rsidR="00256FDF" w:rsidRPr="00256FDF" w:rsidRDefault="00256FDF" w:rsidP="00256FDF">
      <w:pPr>
        <w:widowControl w:val="0"/>
        <w:suppressAutoHyphens/>
        <w:overflowPunct w:val="0"/>
        <w:autoSpaceDE w:val="0"/>
        <w:spacing w:before="60" w:line="240" w:lineRule="auto"/>
        <w:ind w:firstLine="0"/>
        <w:rPr>
          <w:bCs/>
          <w:snapToGrid/>
          <w:sz w:val="24"/>
          <w:szCs w:val="22"/>
          <w:vertAlign w:val="superscript"/>
          <w:lang w:eastAsia="ar-SA"/>
        </w:rPr>
      </w:pPr>
      <w:r w:rsidRPr="00256FDF">
        <w:rPr>
          <w:bCs/>
          <w:snapToGrid/>
          <w:sz w:val="24"/>
          <w:szCs w:val="22"/>
          <w:vertAlign w:val="superscript"/>
          <w:lang w:eastAsia="ar-SA"/>
        </w:rPr>
        <w:t xml:space="preserve">                                    (</w:t>
      </w:r>
      <w:proofErr w:type="gramStart"/>
      <w:r w:rsidRPr="00256FDF">
        <w:rPr>
          <w:bCs/>
          <w:snapToGrid/>
          <w:sz w:val="24"/>
          <w:szCs w:val="22"/>
          <w:vertAlign w:val="superscript"/>
          <w:lang w:eastAsia="ar-SA"/>
        </w:rPr>
        <w:t xml:space="preserve">подпись)   </w:t>
      </w:r>
      <w:proofErr w:type="gramEnd"/>
      <w:r w:rsidRPr="00256FDF">
        <w:rPr>
          <w:bCs/>
          <w:snapToGrid/>
          <w:sz w:val="24"/>
          <w:szCs w:val="22"/>
          <w:vertAlign w:val="superscript"/>
          <w:lang w:eastAsia="ar-SA"/>
        </w:rPr>
        <w:t xml:space="preserve">                                                                           (фамилия, имя, отчество подписавшего, должность)</w:t>
      </w:r>
    </w:p>
    <w:p w:rsidR="00256FDF" w:rsidRPr="00256FDF" w:rsidRDefault="00256FDF" w:rsidP="00256FDF">
      <w:pPr>
        <w:widowControl w:val="0"/>
        <w:suppressAutoHyphens/>
        <w:overflowPunct w:val="0"/>
        <w:autoSpaceDE w:val="0"/>
        <w:spacing w:before="60" w:line="240" w:lineRule="auto"/>
        <w:ind w:firstLine="709"/>
        <w:rPr>
          <w:b/>
          <w:snapToGrid/>
          <w:szCs w:val="22"/>
          <w:vertAlign w:val="superscript"/>
          <w:lang w:eastAsia="ar-SA"/>
        </w:rPr>
      </w:pPr>
      <w:r w:rsidRPr="00256FDF">
        <w:rPr>
          <w:b/>
          <w:snapToGrid/>
          <w:szCs w:val="22"/>
          <w:vertAlign w:val="superscript"/>
          <w:lang w:eastAsia="ar-SA"/>
        </w:rPr>
        <w:t>М.П.</w:t>
      </w:r>
    </w:p>
    <w:p w:rsidR="00256FDF" w:rsidRPr="00256FDF" w:rsidRDefault="00256FDF" w:rsidP="00256FDF">
      <w:pPr>
        <w:widowControl w:val="0"/>
        <w:pBdr>
          <w:bottom w:val="single" w:sz="4" w:space="1" w:color="auto"/>
        </w:pBdr>
        <w:shd w:val="clear" w:color="auto" w:fill="E0E0E0"/>
        <w:suppressAutoHyphens/>
        <w:spacing w:before="60" w:after="40" w:line="240" w:lineRule="auto"/>
        <w:ind w:right="23" w:firstLine="709"/>
        <w:jc w:val="center"/>
        <w:rPr>
          <w:b/>
          <w:snapToGrid/>
          <w:color w:val="000000"/>
          <w:spacing w:val="36"/>
          <w:sz w:val="24"/>
          <w:szCs w:val="24"/>
          <w:lang w:eastAsia="ar-SA"/>
        </w:rPr>
      </w:pPr>
      <w:r w:rsidRPr="00256FDF">
        <w:rPr>
          <w:b/>
          <w:snapToGrid/>
          <w:color w:val="000000"/>
          <w:spacing w:val="36"/>
          <w:sz w:val="24"/>
          <w:szCs w:val="24"/>
          <w:lang w:eastAsia="ar-SA"/>
        </w:rPr>
        <w:t>конец формы</w:t>
      </w:r>
    </w:p>
    <w:p w:rsidR="00256FDF" w:rsidRPr="00256FDF" w:rsidRDefault="00256FDF" w:rsidP="00256FDF">
      <w:pPr>
        <w:widowControl w:val="0"/>
        <w:suppressAutoHyphens/>
        <w:spacing w:before="60" w:line="240" w:lineRule="auto"/>
        <w:ind w:firstLine="709"/>
        <w:rPr>
          <w:b/>
          <w:bCs/>
          <w:snapToGrid/>
          <w:sz w:val="20"/>
          <w:lang w:eastAsia="ar-SA"/>
        </w:rPr>
      </w:pPr>
      <w:r w:rsidRPr="00256FDF">
        <w:rPr>
          <w:b/>
          <w:bCs/>
          <w:snapToGrid/>
          <w:sz w:val="20"/>
          <w:lang w:eastAsia="ar-SA"/>
        </w:rPr>
        <w:t>Инструкции по заполнению</w:t>
      </w:r>
    </w:p>
    <w:p w:rsidR="00256FDF" w:rsidRPr="00256FDF" w:rsidRDefault="00256FDF" w:rsidP="007354DA">
      <w:pPr>
        <w:widowControl w:val="0"/>
        <w:numPr>
          <w:ilvl w:val="3"/>
          <w:numId w:val="40"/>
        </w:numPr>
        <w:tabs>
          <w:tab w:val="left" w:pos="1080"/>
        </w:tabs>
        <w:suppressAutoHyphens/>
        <w:overflowPunct w:val="0"/>
        <w:autoSpaceDE w:val="0"/>
        <w:autoSpaceDN w:val="0"/>
        <w:adjustRightInd w:val="0"/>
        <w:spacing w:before="60" w:line="240" w:lineRule="auto"/>
        <w:ind w:left="0" w:firstLine="709"/>
        <w:rPr>
          <w:bCs/>
          <w:snapToGrid/>
          <w:sz w:val="20"/>
          <w:szCs w:val="22"/>
          <w:lang w:eastAsia="ar-SA"/>
        </w:rPr>
      </w:pPr>
      <w:r w:rsidRPr="00256FDF">
        <w:rPr>
          <w:bCs/>
          <w:snapToGrid/>
          <w:sz w:val="20"/>
          <w:szCs w:val="22"/>
          <w:lang w:eastAsia="ar-SA"/>
        </w:rPr>
        <w:t>Данные инструкции не следует воспроизводить в документах, подготовленных Участником.</w:t>
      </w:r>
    </w:p>
    <w:p w:rsidR="00256FDF" w:rsidRPr="00256FDF" w:rsidRDefault="00256FDF" w:rsidP="007354DA">
      <w:pPr>
        <w:widowControl w:val="0"/>
        <w:numPr>
          <w:ilvl w:val="0"/>
          <w:numId w:val="40"/>
        </w:numPr>
        <w:tabs>
          <w:tab w:val="left"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Участник запроса предложений приводит номер и дату письма о подаче оферты, приложением к которому является данная справка.</w:t>
      </w:r>
    </w:p>
    <w:p w:rsidR="00256FDF" w:rsidRPr="00256FDF" w:rsidRDefault="00256FDF" w:rsidP="007354DA">
      <w:pPr>
        <w:widowControl w:val="0"/>
        <w:numPr>
          <w:ilvl w:val="0"/>
          <w:numId w:val="40"/>
        </w:numPr>
        <w:tabs>
          <w:tab w:val="left"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 xml:space="preserve">Участник запроса предложений указывает свое фирменное наименование (в </w:t>
      </w:r>
      <w:proofErr w:type="spellStart"/>
      <w:r w:rsidRPr="00256FDF">
        <w:rPr>
          <w:bCs/>
          <w:snapToGrid/>
          <w:sz w:val="20"/>
          <w:lang w:val="x-none" w:eastAsia="ar-SA"/>
        </w:rPr>
        <w:t>т.ч</w:t>
      </w:r>
      <w:proofErr w:type="spellEnd"/>
      <w:r w:rsidRPr="00256FDF">
        <w:rPr>
          <w:bCs/>
          <w:snapToGrid/>
          <w:sz w:val="20"/>
          <w:lang w:val="x-none" w:eastAsia="ar-SA"/>
        </w:rPr>
        <w:t>. организационно-правовую форму) и свой адрес.</w:t>
      </w:r>
    </w:p>
    <w:p w:rsidR="00256FDF" w:rsidRPr="00256FDF" w:rsidRDefault="00256FDF" w:rsidP="007354DA">
      <w:pPr>
        <w:widowControl w:val="0"/>
        <w:numPr>
          <w:ilvl w:val="0"/>
          <w:numId w:val="40"/>
        </w:numPr>
        <w:tabs>
          <w:tab w:val="num"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Участник запроса предложений должен привести в справке информацию о работниках: ФИО, образование, должность, стаж работы в данной или аналогичной должности (для основных сотрудников руководящего звена, специалистов непосредственно привлекаемых к исполнению договора).</w:t>
      </w:r>
    </w:p>
    <w:p w:rsidR="00256FDF" w:rsidRPr="00256FDF" w:rsidRDefault="00256FDF" w:rsidP="007354DA">
      <w:pPr>
        <w:widowControl w:val="0"/>
        <w:numPr>
          <w:ilvl w:val="0"/>
          <w:numId w:val="40"/>
        </w:numPr>
        <w:tabs>
          <w:tab w:val="left" w:pos="1080"/>
        </w:tabs>
        <w:suppressAutoHyphens/>
        <w:spacing w:before="60" w:line="240" w:lineRule="auto"/>
        <w:ind w:left="0" w:firstLine="709"/>
        <w:rPr>
          <w:bCs/>
          <w:snapToGrid/>
          <w:sz w:val="20"/>
          <w:lang w:eastAsia="ar-SA"/>
        </w:rPr>
      </w:pPr>
      <w:r w:rsidRPr="00256FDF">
        <w:rPr>
          <w:bCs/>
          <w:snapToGrid/>
          <w:sz w:val="20"/>
          <w:lang w:eastAsia="ar-SA"/>
        </w:rPr>
        <w:t>Участник запроса предложений указывает сведения о своей квалификации. В случае отсутствия каких-либо данных или неприменимости вопроса к участнику запроса предложений в соответствующих графах таблиц следует указать слова «нет данных» или «неприменимо» соответственно.</w:t>
      </w:r>
    </w:p>
    <w:p w:rsidR="00256FDF" w:rsidRPr="00256FDF" w:rsidRDefault="00256FDF" w:rsidP="007354DA">
      <w:pPr>
        <w:widowControl w:val="0"/>
        <w:numPr>
          <w:ilvl w:val="0"/>
          <w:numId w:val="40"/>
        </w:numPr>
        <w:tabs>
          <w:tab w:val="left" w:pos="1080"/>
        </w:tabs>
        <w:suppressAutoHyphens/>
        <w:spacing w:before="60" w:line="240" w:lineRule="auto"/>
        <w:ind w:left="0" w:firstLine="709"/>
        <w:rPr>
          <w:bCs/>
          <w:snapToGrid/>
          <w:sz w:val="20"/>
          <w:lang w:eastAsia="ar-SA"/>
        </w:rPr>
      </w:pPr>
      <w:r w:rsidRPr="00256FDF">
        <w:rPr>
          <w:bCs/>
          <w:snapToGrid/>
          <w:sz w:val="20"/>
          <w:lang w:eastAsia="ar-SA"/>
        </w:rPr>
        <w:lastRenderedPageBreak/>
        <w:t>Участник запроса предложений по своему усмотрению также вправе приложить к справкам иные документы, которые, по его мнению, позволят более полно и точно оценить его квалификацию по установленным критериям оценки квалификации участника запроса предложений.</w:t>
      </w:r>
    </w:p>
    <w:p w:rsidR="00C55FE6" w:rsidRDefault="00C55FE6" w:rsidP="00C55FE6">
      <w:pPr>
        <w:spacing w:line="240" w:lineRule="auto"/>
        <w:rPr>
          <w:sz w:val="24"/>
          <w:szCs w:val="24"/>
        </w:rPr>
      </w:pPr>
    </w:p>
    <w:p w:rsidR="00C55FE6" w:rsidRDefault="00C55FE6" w:rsidP="00C55FE6">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C55FE6" w:rsidRDefault="00C55FE6" w:rsidP="00C55FE6">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C55FE6" w:rsidRDefault="00C55FE6" w:rsidP="00C55FE6">
      <w:pPr>
        <w:keepNext/>
        <w:spacing w:line="240" w:lineRule="auto"/>
        <w:rPr>
          <w:b/>
          <w:sz w:val="24"/>
          <w:szCs w:val="24"/>
        </w:rPr>
      </w:pPr>
    </w:p>
    <w:p w:rsidR="00C55FE6" w:rsidRDefault="00C55FE6" w:rsidP="00C55FE6">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C55FE6" w:rsidRDefault="00C55FE6" w:rsidP="00C55FE6">
      <w:pPr>
        <w:pStyle w:val="a0"/>
        <w:numPr>
          <w:ilvl w:val="0"/>
          <w:numId w:val="0"/>
        </w:numPr>
        <w:tabs>
          <w:tab w:val="num" w:pos="0"/>
        </w:tabs>
        <w:spacing w:line="240" w:lineRule="auto"/>
        <w:rPr>
          <w:sz w:val="24"/>
          <w:szCs w:val="24"/>
        </w:rPr>
      </w:pPr>
    </w:p>
    <w:bookmarkEnd w:id="204"/>
    <w:bookmarkEnd w:id="205"/>
    <w:bookmarkEnd w:id="206"/>
    <w:bookmarkEnd w:id="207"/>
    <w:bookmarkEnd w:id="208"/>
    <w:bookmarkEnd w:id="209"/>
    <w:p w:rsidR="00FD5CC6" w:rsidRPr="00B67E2F" w:rsidRDefault="00FD5CC6" w:rsidP="00450011">
      <w:pPr>
        <w:tabs>
          <w:tab w:val="num" w:pos="1276"/>
        </w:tabs>
        <w:spacing w:line="240" w:lineRule="auto"/>
        <w:ind w:left="1134" w:hanging="1134"/>
        <w:rPr>
          <w:sz w:val="24"/>
          <w:szCs w:val="24"/>
        </w:rPr>
      </w:pPr>
    </w:p>
    <w:sectPr w:rsidR="00FD5CC6" w:rsidRPr="00B67E2F" w:rsidSect="00471030">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FA" w:rsidRDefault="00E16BFA">
      <w:r>
        <w:separator/>
      </w:r>
    </w:p>
  </w:endnote>
  <w:endnote w:type="continuationSeparator" w:id="0">
    <w:p w:rsidR="00E16BFA" w:rsidRDefault="00E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FA" w:rsidRDefault="00E16BFA">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8674B5">
      <w:rPr>
        <w:rStyle w:val="ab"/>
        <w:noProof/>
        <w:sz w:val="18"/>
      </w:rPr>
      <w:t>23</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8674B5">
      <w:rPr>
        <w:rStyle w:val="ab"/>
        <w:noProof/>
        <w:sz w:val="18"/>
      </w:rPr>
      <w:t>33</w:t>
    </w:r>
    <w:r>
      <w:rPr>
        <w:rStyle w:val="ab"/>
        <w:sz w:val="18"/>
      </w:rPr>
      <w:fldChar w:fldCharType="end"/>
    </w:r>
    <w:bookmarkStart w:id="78" w:name="_Hlt447028322"/>
    <w:bookmarkEnd w:id="7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FA" w:rsidRDefault="00E16BFA">
      <w:r>
        <w:separator/>
      </w:r>
    </w:p>
  </w:footnote>
  <w:footnote w:type="continuationSeparator" w:id="0">
    <w:p w:rsidR="00E16BFA" w:rsidRDefault="00E1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FA" w:rsidRDefault="00E16BF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3" w15:restartNumberingAfterBreak="0">
    <w:nsid w:val="049F6EF7"/>
    <w:multiLevelType w:val="multilevel"/>
    <w:tmpl w:val="6CCA1006"/>
    <w:lvl w:ilvl="0">
      <w:start w:val="4"/>
      <w:numFmt w:val="decimal"/>
      <w:lvlText w:val="%1"/>
      <w:lvlJc w:val="left"/>
      <w:pPr>
        <w:ind w:left="660" w:hanging="660"/>
      </w:pPr>
      <w:rPr>
        <w:rFonts w:hint="default"/>
      </w:rPr>
    </w:lvl>
    <w:lvl w:ilvl="1">
      <w:start w:val="3"/>
      <w:numFmt w:val="decimal"/>
      <w:lvlText w:val="%1.%2"/>
      <w:lvlJc w:val="left"/>
      <w:pPr>
        <w:ind w:left="1321" w:hanging="660"/>
      </w:pPr>
      <w:rPr>
        <w:rFonts w:hint="default"/>
      </w:rPr>
    </w:lvl>
    <w:lvl w:ilvl="2">
      <w:start w:val="2"/>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AA045BB"/>
    <w:multiLevelType w:val="hybridMultilevel"/>
    <w:tmpl w:val="7254837E"/>
    <w:lvl w:ilvl="0" w:tplc="AFE2E1FE">
      <w:start w:val="2"/>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0306D7"/>
    <w:multiLevelType w:val="multilevel"/>
    <w:tmpl w:val="FFB8BDC6"/>
    <w:lvl w:ilvl="0">
      <w:start w:val="11"/>
      <w:numFmt w:val="decimal"/>
      <w:lvlText w:val="%1."/>
      <w:lvlJc w:val="left"/>
      <w:pPr>
        <w:ind w:left="1211"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6C6023"/>
    <w:multiLevelType w:val="multilevel"/>
    <w:tmpl w:val="D7C2C9E0"/>
    <w:lvl w:ilvl="0">
      <w:start w:val="5"/>
      <w:numFmt w:val="decimal"/>
      <w:lvlText w:val="%1."/>
      <w:lvlJc w:val="left"/>
      <w:pPr>
        <w:ind w:left="540" w:hanging="540"/>
      </w:pPr>
      <w:rPr>
        <w:rFonts w:hint="default"/>
      </w:rPr>
    </w:lvl>
    <w:lvl w:ilvl="1">
      <w:start w:val="4"/>
      <w:numFmt w:val="decimal"/>
      <w:lvlText w:val="%1.%2."/>
      <w:lvlJc w:val="left"/>
      <w:pPr>
        <w:ind w:left="1303" w:hanging="54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2" w15:restartNumberingAfterBreak="0">
    <w:nsid w:val="25667E4B"/>
    <w:multiLevelType w:val="hybridMultilevel"/>
    <w:tmpl w:val="34D2A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3E557E9A"/>
    <w:multiLevelType w:val="hybridMultilevel"/>
    <w:tmpl w:val="2F36B708"/>
    <w:lvl w:ilvl="0" w:tplc="C31C98CC">
      <w:start w:val="1"/>
      <w:numFmt w:val="decimal"/>
      <w:lvlText w:val="%1."/>
      <w:lvlJc w:val="left"/>
      <w:pPr>
        <w:ind w:left="720" w:hanging="360"/>
      </w:pPr>
      <w:rPr>
        <w:rFonts w:eastAsia="Calibri"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3573C"/>
    <w:multiLevelType w:val="hybridMultilevel"/>
    <w:tmpl w:val="A3B618CE"/>
    <w:lvl w:ilvl="0" w:tplc="F47A9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2E747BC"/>
    <w:multiLevelType w:val="multilevel"/>
    <w:tmpl w:val="6884F1DC"/>
    <w:lvl w:ilvl="0">
      <w:start w:val="5"/>
      <w:numFmt w:val="decimal"/>
      <w:lvlText w:val="%1."/>
      <w:lvlJc w:val="left"/>
      <w:pPr>
        <w:ind w:left="540" w:hanging="540"/>
      </w:pPr>
    </w:lvl>
    <w:lvl w:ilvl="1">
      <w:start w:val="3"/>
      <w:numFmt w:val="decimal"/>
      <w:lvlText w:val="%1.%2."/>
      <w:lvlJc w:val="left"/>
      <w:pPr>
        <w:ind w:left="943" w:hanging="540"/>
      </w:pPr>
    </w:lvl>
    <w:lvl w:ilvl="2">
      <w:start w:val="2"/>
      <w:numFmt w:val="decimal"/>
      <w:lvlText w:val="%1.%2.%3."/>
      <w:lvlJc w:val="left"/>
      <w:pPr>
        <w:ind w:left="1526" w:hanging="720"/>
      </w:pPr>
    </w:lvl>
    <w:lvl w:ilvl="3">
      <w:start w:val="1"/>
      <w:numFmt w:val="decimal"/>
      <w:lvlText w:val="%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C2B2D"/>
    <w:multiLevelType w:val="hybridMultilevel"/>
    <w:tmpl w:val="22440C70"/>
    <w:lvl w:ilvl="0" w:tplc="F47A9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E438B"/>
    <w:multiLevelType w:val="hybridMultilevel"/>
    <w:tmpl w:val="D6A8A428"/>
    <w:lvl w:ilvl="0" w:tplc="F47A9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7116730"/>
    <w:multiLevelType w:val="hybridMultilevel"/>
    <w:tmpl w:val="E9C24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1"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B47760"/>
    <w:multiLevelType w:val="multilevel"/>
    <w:tmpl w:val="E3360A4C"/>
    <w:lvl w:ilvl="0">
      <w:start w:val="4"/>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9DF4DC9"/>
    <w:multiLevelType w:val="hybridMultilevel"/>
    <w:tmpl w:val="F0464EDE"/>
    <w:lvl w:ilvl="0" w:tplc="EDD4A4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76CC7"/>
    <w:multiLevelType w:val="hybridMultilevel"/>
    <w:tmpl w:val="B9F44F14"/>
    <w:lvl w:ilvl="0" w:tplc="F47A9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067A42"/>
    <w:multiLevelType w:val="multilevel"/>
    <w:tmpl w:val="08309C58"/>
    <w:lvl w:ilvl="0">
      <w:start w:val="5"/>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6"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8540F5C"/>
    <w:multiLevelType w:val="hybridMultilevel"/>
    <w:tmpl w:val="5092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C2726"/>
    <w:multiLevelType w:val="hybridMultilevel"/>
    <w:tmpl w:val="B366BCF2"/>
    <w:lvl w:ilvl="0" w:tplc="2B64FAF8">
      <w:start w:val="2"/>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2" w15:restartNumberingAfterBreak="0">
    <w:nsid w:val="7CBE6932"/>
    <w:multiLevelType w:val="hybridMultilevel"/>
    <w:tmpl w:val="03D8B7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6C55D6"/>
    <w:multiLevelType w:val="multilevel"/>
    <w:tmpl w:val="7CE6E5F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844"/>
        </w:tabs>
        <w:ind w:left="1844" w:hanging="1134"/>
      </w:pPr>
      <w:rPr>
        <w:rFonts w:cs="Times New Roman"/>
      </w:rPr>
    </w:lvl>
    <w:lvl w:ilvl="2">
      <w:start w:val="1"/>
      <w:numFmt w:val="decimal"/>
      <w:lvlText w:val="%1.%2.%3"/>
      <w:lvlJc w:val="left"/>
      <w:pPr>
        <w:tabs>
          <w:tab w:val="num" w:pos="1702"/>
        </w:tabs>
        <w:ind w:left="1702" w:hanging="1134"/>
      </w:pPr>
      <w:rPr>
        <w:rFonts w:ascii="Times New Roman" w:hAnsi="Times New Roman" w:cs="Times New Roman" w:hint="default"/>
        <w:b/>
        <w:bCs w:val="0"/>
        <w:i w:val="0"/>
        <w:iCs w:val="0"/>
        <w:sz w:val="24"/>
        <w:szCs w:val="24"/>
      </w:rPr>
    </w:lvl>
    <w:lvl w:ilvl="3">
      <w:start w:val="1"/>
      <w:numFmt w:val="decimal"/>
      <w:lvlText w:val="%4."/>
      <w:lvlJc w:val="left"/>
      <w:pPr>
        <w:tabs>
          <w:tab w:val="num" w:pos="1134"/>
        </w:tabs>
        <w:ind w:left="1134" w:hanging="1134"/>
      </w:pPr>
      <w:rPr>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0"/>
  </w:num>
  <w:num w:numId="2">
    <w:abstractNumId w:val="26"/>
  </w:num>
  <w:num w:numId="3">
    <w:abstractNumId w:val="44"/>
  </w:num>
  <w:num w:numId="4">
    <w:abstractNumId w:val="6"/>
  </w:num>
  <w:num w:numId="5">
    <w:abstractNumId w:val="21"/>
  </w:num>
  <w:num w:numId="6">
    <w:abstractNumId w:val="28"/>
  </w:num>
  <w:num w:numId="7">
    <w:abstractNumId w:val="31"/>
  </w:num>
  <w:num w:numId="8">
    <w:abstractNumId w:val="4"/>
  </w:num>
  <w:num w:numId="9">
    <w:abstractNumId w:val="22"/>
  </w:num>
  <w:num w:numId="10">
    <w:abstractNumId w:val="38"/>
  </w:num>
  <w:num w:numId="11">
    <w:abstractNumId w:val="16"/>
  </w:num>
  <w:num w:numId="12">
    <w:abstractNumId w:val="13"/>
  </w:num>
  <w:num w:numId="13">
    <w:abstractNumId w:val="29"/>
  </w:num>
  <w:num w:numId="14">
    <w:abstractNumId w:val="27"/>
  </w:num>
  <w:num w:numId="15">
    <w:abstractNumId w:val="36"/>
  </w:num>
  <w:num w:numId="16">
    <w:abstractNumId w:val="5"/>
  </w:num>
  <w:num w:numId="17">
    <w:abstractNumId w:val="41"/>
  </w:num>
  <w:num w:numId="18">
    <w:abstractNumId w:val="10"/>
  </w:num>
  <w:num w:numId="19">
    <w:abstractNumId w:val="37"/>
  </w:num>
  <w:num w:numId="20">
    <w:abstractNumId w:val="3"/>
  </w:num>
  <w:num w:numId="21">
    <w:abstractNumId w:val="15"/>
    <w:lvlOverride w:ilvl="0">
      <w:startOverride w:val="1"/>
    </w:lvlOverride>
  </w:num>
  <w:num w:numId="22">
    <w:abstractNumId w:val="30"/>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9"/>
  </w:num>
  <w:num w:numId="27">
    <w:abstractNumId w:val="24"/>
  </w:num>
  <w:num w:numId="28">
    <w:abstractNumId w:val="18"/>
  </w:num>
  <w:num w:numId="29">
    <w:abstractNumId w:val="7"/>
  </w:num>
  <w:num w:numId="30">
    <w:abstractNumId w:val="40"/>
  </w:num>
  <w:num w:numId="31">
    <w:abstractNumId w:val="34"/>
  </w:num>
  <w:num w:numId="32">
    <w:abstractNumId w:val="23"/>
  </w:num>
  <w:num w:numId="33">
    <w:abstractNumId w:val="17"/>
  </w:num>
  <w:num w:numId="34">
    <w:abstractNumId w:val="42"/>
  </w:num>
  <w:num w:numId="35">
    <w:abstractNumId w:val="32"/>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2E37"/>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6972"/>
    <w:rsid w:val="00096F80"/>
    <w:rsid w:val="00097F0B"/>
    <w:rsid w:val="000A2EEA"/>
    <w:rsid w:val="000A4129"/>
    <w:rsid w:val="000B02A2"/>
    <w:rsid w:val="000B043F"/>
    <w:rsid w:val="000B0B1B"/>
    <w:rsid w:val="000B1997"/>
    <w:rsid w:val="000B2369"/>
    <w:rsid w:val="000C0074"/>
    <w:rsid w:val="000C2330"/>
    <w:rsid w:val="000C4B9F"/>
    <w:rsid w:val="000D2230"/>
    <w:rsid w:val="000D2A17"/>
    <w:rsid w:val="000D3DD2"/>
    <w:rsid w:val="000D4390"/>
    <w:rsid w:val="000D556F"/>
    <w:rsid w:val="000D632B"/>
    <w:rsid w:val="000E3891"/>
    <w:rsid w:val="000E6BDD"/>
    <w:rsid w:val="000E72A8"/>
    <w:rsid w:val="000F0A47"/>
    <w:rsid w:val="000F1350"/>
    <w:rsid w:val="000F1ECF"/>
    <w:rsid w:val="000F2541"/>
    <w:rsid w:val="000F2958"/>
    <w:rsid w:val="000F3F64"/>
    <w:rsid w:val="000F5EA1"/>
    <w:rsid w:val="001004F6"/>
    <w:rsid w:val="00101AA8"/>
    <w:rsid w:val="001044F2"/>
    <w:rsid w:val="0010690C"/>
    <w:rsid w:val="00112138"/>
    <w:rsid w:val="00112B42"/>
    <w:rsid w:val="001137E0"/>
    <w:rsid w:val="00114CE5"/>
    <w:rsid w:val="00116D72"/>
    <w:rsid w:val="00116E16"/>
    <w:rsid w:val="00120C0E"/>
    <w:rsid w:val="0012433C"/>
    <w:rsid w:val="00126D2D"/>
    <w:rsid w:val="0013233B"/>
    <w:rsid w:val="001326DB"/>
    <w:rsid w:val="00132A87"/>
    <w:rsid w:val="00133ABE"/>
    <w:rsid w:val="00134862"/>
    <w:rsid w:val="001411D1"/>
    <w:rsid w:val="00141917"/>
    <w:rsid w:val="00141D94"/>
    <w:rsid w:val="0014306C"/>
    <w:rsid w:val="00146190"/>
    <w:rsid w:val="00147345"/>
    <w:rsid w:val="00147907"/>
    <w:rsid w:val="00147EDF"/>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36B9"/>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7CB"/>
    <w:rsid w:val="001D772A"/>
    <w:rsid w:val="001D7C7C"/>
    <w:rsid w:val="001E01A4"/>
    <w:rsid w:val="001E06AC"/>
    <w:rsid w:val="001E4C12"/>
    <w:rsid w:val="001E6AAF"/>
    <w:rsid w:val="001E79BC"/>
    <w:rsid w:val="001F07DC"/>
    <w:rsid w:val="001F3D8B"/>
    <w:rsid w:val="001F4000"/>
    <w:rsid w:val="001F4E60"/>
    <w:rsid w:val="001F5211"/>
    <w:rsid w:val="001F7EC4"/>
    <w:rsid w:val="00203ECF"/>
    <w:rsid w:val="00210505"/>
    <w:rsid w:val="002118CE"/>
    <w:rsid w:val="00213ED3"/>
    <w:rsid w:val="00214238"/>
    <w:rsid w:val="002145AA"/>
    <w:rsid w:val="002145EB"/>
    <w:rsid w:val="00214A15"/>
    <w:rsid w:val="00220281"/>
    <w:rsid w:val="002215FB"/>
    <w:rsid w:val="0022347C"/>
    <w:rsid w:val="002268E8"/>
    <w:rsid w:val="00233EBC"/>
    <w:rsid w:val="002378E6"/>
    <w:rsid w:val="0024242C"/>
    <w:rsid w:val="00243506"/>
    <w:rsid w:val="0024549D"/>
    <w:rsid w:val="00246DEF"/>
    <w:rsid w:val="00251CEF"/>
    <w:rsid w:val="00252D6B"/>
    <w:rsid w:val="00256FDF"/>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97640"/>
    <w:rsid w:val="002A1ACB"/>
    <w:rsid w:val="002A2538"/>
    <w:rsid w:val="002A34A1"/>
    <w:rsid w:val="002A38B8"/>
    <w:rsid w:val="002A6D38"/>
    <w:rsid w:val="002A77EF"/>
    <w:rsid w:val="002B0EFA"/>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085F"/>
    <w:rsid w:val="002D41C8"/>
    <w:rsid w:val="002D47D7"/>
    <w:rsid w:val="002D533A"/>
    <w:rsid w:val="002D70A7"/>
    <w:rsid w:val="002E099D"/>
    <w:rsid w:val="002E3EB5"/>
    <w:rsid w:val="002E61D3"/>
    <w:rsid w:val="002E7809"/>
    <w:rsid w:val="002F32D2"/>
    <w:rsid w:val="002F7B32"/>
    <w:rsid w:val="00305E3F"/>
    <w:rsid w:val="00306B1B"/>
    <w:rsid w:val="0030769D"/>
    <w:rsid w:val="00307DC7"/>
    <w:rsid w:val="003107E5"/>
    <w:rsid w:val="003139D8"/>
    <w:rsid w:val="00314A39"/>
    <w:rsid w:val="0031729E"/>
    <w:rsid w:val="00327697"/>
    <w:rsid w:val="00330D0D"/>
    <w:rsid w:val="00331763"/>
    <w:rsid w:val="00334651"/>
    <w:rsid w:val="00336F97"/>
    <w:rsid w:val="003428DA"/>
    <w:rsid w:val="00351ED0"/>
    <w:rsid w:val="00352067"/>
    <w:rsid w:val="00352D58"/>
    <w:rsid w:val="00352F90"/>
    <w:rsid w:val="00355E77"/>
    <w:rsid w:val="003578D5"/>
    <w:rsid w:val="0036142B"/>
    <w:rsid w:val="00362B60"/>
    <w:rsid w:val="003655FF"/>
    <w:rsid w:val="003748DA"/>
    <w:rsid w:val="00374D65"/>
    <w:rsid w:val="00374E82"/>
    <w:rsid w:val="00376B31"/>
    <w:rsid w:val="00377187"/>
    <w:rsid w:val="003773C1"/>
    <w:rsid w:val="00381EEB"/>
    <w:rsid w:val="0038386A"/>
    <w:rsid w:val="003910CF"/>
    <w:rsid w:val="00393F6B"/>
    <w:rsid w:val="003947B9"/>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4FC"/>
    <w:rsid w:val="003D7060"/>
    <w:rsid w:val="003E1069"/>
    <w:rsid w:val="003E1229"/>
    <w:rsid w:val="003E1689"/>
    <w:rsid w:val="003E19CB"/>
    <w:rsid w:val="003E49F2"/>
    <w:rsid w:val="003F395A"/>
    <w:rsid w:val="003F3FEC"/>
    <w:rsid w:val="003F54A8"/>
    <w:rsid w:val="003F7CC9"/>
    <w:rsid w:val="0040328D"/>
    <w:rsid w:val="004033DE"/>
    <w:rsid w:val="00405161"/>
    <w:rsid w:val="00405EAB"/>
    <w:rsid w:val="004063D4"/>
    <w:rsid w:val="00407016"/>
    <w:rsid w:val="004105A7"/>
    <w:rsid w:val="00412C6A"/>
    <w:rsid w:val="00415B4C"/>
    <w:rsid w:val="004211D7"/>
    <w:rsid w:val="0042307B"/>
    <w:rsid w:val="00424112"/>
    <w:rsid w:val="00424F84"/>
    <w:rsid w:val="00425F3D"/>
    <w:rsid w:val="00426917"/>
    <w:rsid w:val="004305FD"/>
    <w:rsid w:val="00430EA2"/>
    <w:rsid w:val="00432E65"/>
    <w:rsid w:val="00433526"/>
    <w:rsid w:val="0043613B"/>
    <w:rsid w:val="004372E3"/>
    <w:rsid w:val="00440AA2"/>
    <w:rsid w:val="00442E28"/>
    <w:rsid w:val="00443CB7"/>
    <w:rsid w:val="00446EF5"/>
    <w:rsid w:val="00450011"/>
    <w:rsid w:val="00453477"/>
    <w:rsid w:val="004572AF"/>
    <w:rsid w:val="004575AA"/>
    <w:rsid w:val="00460321"/>
    <w:rsid w:val="0046034A"/>
    <w:rsid w:val="00461E4B"/>
    <w:rsid w:val="0046333D"/>
    <w:rsid w:val="004640F3"/>
    <w:rsid w:val="00465031"/>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75CA"/>
    <w:rsid w:val="004B76CD"/>
    <w:rsid w:val="004C3DCA"/>
    <w:rsid w:val="004C40E9"/>
    <w:rsid w:val="004C4508"/>
    <w:rsid w:val="004C4A41"/>
    <w:rsid w:val="004C4C1D"/>
    <w:rsid w:val="004D0073"/>
    <w:rsid w:val="004D64A2"/>
    <w:rsid w:val="004D7DF6"/>
    <w:rsid w:val="004D7ECC"/>
    <w:rsid w:val="004E453A"/>
    <w:rsid w:val="004E5109"/>
    <w:rsid w:val="004E78D9"/>
    <w:rsid w:val="004F0C12"/>
    <w:rsid w:val="004F4B54"/>
    <w:rsid w:val="004F4D75"/>
    <w:rsid w:val="004F6BCD"/>
    <w:rsid w:val="004F75A8"/>
    <w:rsid w:val="004F781B"/>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6A18"/>
    <w:rsid w:val="00567696"/>
    <w:rsid w:val="00570D79"/>
    <w:rsid w:val="00572884"/>
    <w:rsid w:val="00574A35"/>
    <w:rsid w:val="005760BC"/>
    <w:rsid w:val="005762AE"/>
    <w:rsid w:val="005767D8"/>
    <w:rsid w:val="00580316"/>
    <w:rsid w:val="00580BCB"/>
    <w:rsid w:val="00582432"/>
    <w:rsid w:val="00582C71"/>
    <w:rsid w:val="005841AC"/>
    <w:rsid w:val="00584B63"/>
    <w:rsid w:val="005878FC"/>
    <w:rsid w:val="00591BCC"/>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4FDF"/>
    <w:rsid w:val="005E5037"/>
    <w:rsid w:val="005E64A1"/>
    <w:rsid w:val="005E6FB4"/>
    <w:rsid w:val="005E74B6"/>
    <w:rsid w:val="005F525B"/>
    <w:rsid w:val="005F7AAA"/>
    <w:rsid w:val="00600E49"/>
    <w:rsid w:val="00601BE7"/>
    <w:rsid w:val="00603952"/>
    <w:rsid w:val="00605AD1"/>
    <w:rsid w:val="00612C69"/>
    <w:rsid w:val="0061537A"/>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413C"/>
    <w:rsid w:val="006559A5"/>
    <w:rsid w:val="0065713D"/>
    <w:rsid w:val="00657442"/>
    <w:rsid w:val="00657E61"/>
    <w:rsid w:val="006613A3"/>
    <w:rsid w:val="00662319"/>
    <w:rsid w:val="0066305D"/>
    <w:rsid w:val="00664EA7"/>
    <w:rsid w:val="00665289"/>
    <w:rsid w:val="00667573"/>
    <w:rsid w:val="0067060F"/>
    <w:rsid w:val="00670DD5"/>
    <w:rsid w:val="0067706E"/>
    <w:rsid w:val="00682AFA"/>
    <w:rsid w:val="0068675E"/>
    <w:rsid w:val="00687987"/>
    <w:rsid w:val="00693996"/>
    <w:rsid w:val="00695DE0"/>
    <w:rsid w:val="0069695D"/>
    <w:rsid w:val="006969BB"/>
    <w:rsid w:val="0069793F"/>
    <w:rsid w:val="006A1043"/>
    <w:rsid w:val="006A1EC5"/>
    <w:rsid w:val="006A2445"/>
    <w:rsid w:val="006A27F9"/>
    <w:rsid w:val="006A2C00"/>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678"/>
    <w:rsid w:val="006E6EBE"/>
    <w:rsid w:val="006F1FF3"/>
    <w:rsid w:val="006F329A"/>
    <w:rsid w:val="006F3504"/>
    <w:rsid w:val="006F43C8"/>
    <w:rsid w:val="006F5550"/>
    <w:rsid w:val="00703134"/>
    <w:rsid w:val="0070361B"/>
    <w:rsid w:val="0070434E"/>
    <w:rsid w:val="00704E98"/>
    <w:rsid w:val="00710AFF"/>
    <w:rsid w:val="007120B6"/>
    <w:rsid w:val="00714B69"/>
    <w:rsid w:val="007163D0"/>
    <w:rsid w:val="007167E6"/>
    <w:rsid w:val="007208B1"/>
    <w:rsid w:val="00723C73"/>
    <w:rsid w:val="007253AE"/>
    <w:rsid w:val="0072654D"/>
    <w:rsid w:val="007304A5"/>
    <w:rsid w:val="007305EF"/>
    <w:rsid w:val="00731319"/>
    <w:rsid w:val="00731EC9"/>
    <w:rsid w:val="00733519"/>
    <w:rsid w:val="007336A0"/>
    <w:rsid w:val="00734394"/>
    <w:rsid w:val="007354DA"/>
    <w:rsid w:val="00736CFA"/>
    <w:rsid w:val="00736EF1"/>
    <w:rsid w:val="00737DEC"/>
    <w:rsid w:val="00741BE4"/>
    <w:rsid w:val="00741C7A"/>
    <w:rsid w:val="0074325C"/>
    <w:rsid w:val="00743313"/>
    <w:rsid w:val="00745165"/>
    <w:rsid w:val="007467E4"/>
    <w:rsid w:val="00752475"/>
    <w:rsid w:val="007537FC"/>
    <w:rsid w:val="00753F15"/>
    <w:rsid w:val="00756462"/>
    <w:rsid w:val="007571B2"/>
    <w:rsid w:val="00757AD1"/>
    <w:rsid w:val="0076095E"/>
    <w:rsid w:val="007624C6"/>
    <w:rsid w:val="00764097"/>
    <w:rsid w:val="007642FC"/>
    <w:rsid w:val="00765A24"/>
    <w:rsid w:val="00765B8E"/>
    <w:rsid w:val="00767EAC"/>
    <w:rsid w:val="007706B8"/>
    <w:rsid w:val="00772441"/>
    <w:rsid w:val="007731A3"/>
    <w:rsid w:val="0077562B"/>
    <w:rsid w:val="00775BB3"/>
    <w:rsid w:val="00776FB8"/>
    <w:rsid w:val="00777A76"/>
    <w:rsid w:val="00780296"/>
    <w:rsid w:val="00781554"/>
    <w:rsid w:val="00781BCC"/>
    <w:rsid w:val="007848BA"/>
    <w:rsid w:val="00786395"/>
    <w:rsid w:val="00792A15"/>
    <w:rsid w:val="00792E35"/>
    <w:rsid w:val="007937A1"/>
    <w:rsid w:val="00794C4F"/>
    <w:rsid w:val="00797189"/>
    <w:rsid w:val="007A12E1"/>
    <w:rsid w:val="007A17A0"/>
    <w:rsid w:val="007A4675"/>
    <w:rsid w:val="007A51C4"/>
    <w:rsid w:val="007A7050"/>
    <w:rsid w:val="007A7CE5"/>
    <w:rsid w:val="007B1342"/>
    <w:rsid w:val="007B1FFC"/>
    <w:rsid w:val="007B201D"/>
    <w:rsid w:val="007B6303"/>
    <w:rsid w:val="007C2531"/>
    <w:rsid w:val="007C474B"/>
    <w:rsid w:val="007C67B0"/>
    <w:rsid w:val="007C79D4"/>
    <w:rsid w:val="007C7D84"/>
    <w:rsid w:val="007D07CB"/>
    <w:rsid w:val="007D630D"/>
    <w:rsid w:val="007E3103"/>
    <w:rsid w:val="007E3CDB"/>
    <w:rsid w:val="007E570F"/>
    <w:rsid w:val="007F29AD"/>
    <w:rsid w:val="007F4423"/>
    <w:rsid w:val="007F5AC3"/>
    <w:rsid w:val="00803206"/>
    <w:rsid w:val="00803894"/>
    <w:rsid w:val="00804E3F"/>
    <w:rsid w:val="00805001"/>
    <w:rsid w:val="0080544A"/>
    <w:rsid w:val="008061C8"/>
    <w:rsid w:val="00807A50"/>
    <w:rsid w:val="008177D9"/>
    <w:rsid w:val="008202C9"/>
    <w:rsid w:val="00826C23"/>
    <w:rsid w:val="00827F3C"/>
    <w:rsid w:val="00832CB9"/>
    <w:rsid w:val="008331C0"/>
    <w:rsid w:val="00833766"/>
    <w:rsid w:val="00840F2B"/>
    <w:rsid w:val="00842BC3"/>
    <w:rsid w:val="0084532F"/>
    <w:rsid w:val="00845A99"/>
    <w:rsid w:val="008471A9"/>
    <w:rsid w:val="00855E49"/>
    <w:rsid w:val="00856D7D"/>
    <w:rsid w:val="00863336"/>
    <w:rsid w:val="0086474B"/>
    <w:rsid w:val="0086588E"/>
    <w:rsid w:val="00865BC5"/>
    <w:rsid w:val="008674B5"/>
    <w:rsid w:val="008700B8"/>
    <w:rsid w:val="008704B0"/>
    <w:rsid w:val="008718EA"/>
    <w:rsid w:val="00871A3D"/>
    <w:rsid w:val="0087227F"/>
    <w:rsid w:val="00873997"/>
    <w:rsid w:val="00875836"/>
    <w:rsid w:val="008802D0"/>
    <w:rsid w:val="00880A08"/>
    <w:rsid w:val="008874EB"/>
    <w:rsid w:val="0089228F"/>
    <w:rsid w:val="00892EAF"/>
    <w:rsid w:val="00894C8A"/>
    <w:rsid w:val="00895CBD"/>
    <w:rsid w:val="008A2ACD"/>
    <w:rsid w:val="008A4FF5"/>
    <w:rsid w:val="008B46B9"/>
    <w:rsid w:val="008B5DB6"/>
    <w:rsid w:val="008B7632"/>
    <w:rsid w:val="008C06E5"/>
    <w:rsid w:val="008C1498"/>
    <w:rsid w:val="008C3A6E"/>
    <w:rsid w:val="008C3C37"/>
    <w:rsid w:val="008C6241"/>
    <w:rsid w:val="008C73E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55A7"/>
    <w:rsid w:val="00967FA1"/>
    <w:rsid w:val="009700EB"/>
    <w:rsid w:val="00970A5E"/>
    <w:rsid w:val="009716FD"/>
    <w:rsid w:val="00971705"/>
    <w:rsid w:val="00972070"/>
    <w:rsid w:val="0097258C"/>
    <w:rsid w:val="00974F95"/>
    <w:rsid w:val="0097508B"/>
    <w:rsid w:val="00983B32"/>
    <w:rsid w:val="009842BF"/>
    <w:rsid w:val="00985AA5"/>
    <w:rsid w:val="00987FE7"/>
    <w:rsid w:val="0099225B"/>
    <w:rsid w:val="00993927"/>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03D3"/>
    <w:rsid w:val="009E257F"/>
    <w:rsid w:val="009E4968"/>
    <w:rsid w:val="009E6A40"/>
    <w:rsid w:val="009E6C16"/>
    <w:rsid w:val="009E6CE6"/>
    <w:rsid w:val="009F7B77"/>
    <w:rsid w:val="00A00AE1"/>
    <w:rsid w:val="00A00C36"/>
    <w:rsid w:val="00A011B4"/>
    <w:rsid w:val="00A01302"/>
    <w:rsid w:val="00A01D25"/>
    <w:rsid w:val="00A079A2"/>
    <w:rsid w:val="00A10E3C"/>
    <w:rsid w:val="00A11870"/>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66D3"/>
    <w:rsid w:val="00A708FF"/>
    <w:rsid w:val="00A71A66"/>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C0DC5"/>
    <w:rsid w:val="00AC0E8B"/>
    <w:rsid w:val="00AC1FD5"/>
    <w:rsid w:val="00AC21EF"/>
    <w:rsid w:val="00AC5AD1"/>
    <w:rsid w:val="00AC7AA7"/>
    <w:rsid w:val="00AD1C65"/>
    <w:rsid w:val="00AD4D2B"/>
    <w:rsid w:val="00AE19B2"/>
    <w:rsid w:val="00AE292D"/>
    <w:rsid w:val="00AE5600"/>
    <w:rsid w:val="00AE7022"/>
    <w:rsid w:val="00AF4343"/>
    <w:rsid w:val="00B00D2D"/>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592"/>
    <w:rsid w:val="00B36D96"/>
    <w:rsid w:val="00B410CF"/>
    <w:rsid w:val="00B41DC9"/>
    <w:rsid w:val="00B4611A"/>
    <w:rsid w:val="00B47EEE"/>
    <w:rsid w:val="00B54B1E"/>
    <w:rsid w:val="00B54EC0"/>
    <w:rsid w:val="00B550F5"/>
    <w:rsid w:val="00B55F10"/>
    <w:rsid w:val="00B61CA5"/>
    <w:rsid w:val="00B625AB"/>
    <w:rsid w:val="00B6417E"/>
    <w:rsid w:val="00B64538"/>
    <w:rsid w:val="00B659F9"/>
    <w:rsid w:val="00B67D85"/>
    <w:rsid w:val="00B67E2F"/>
    <w:rsid w:val="00B712C0"/>
    <w:rsid w:val="00B73225"/>
    <w:rsid w:val="00B745F0"/>
    <w:rsid w:val="00B747CB"/>
    <w:rsid w:val="00B74A90"/>
    <w:rsid w:val="00B754FA"/>
    <w:rsid w:val="00B75EF9"/>
    <w:rsid w:val="00B84962"/>
    <w:rsid w:val="00B84B0E"/>
    <w:rsid w:val="00B86447"/>
    <w:rsid w:val="00B86DAF"/>
    <w:rsid w:val="00B86EA1"/>
    <w:rsid w:val="00B931EA"/>
    <w:rsid w:val="00B940C2"/>
    <w:rsid w:val="00B95060"/>
    <w:rsid w:val="00B96133"/>
    <w:rsid w:val="00B97EF1"/>
    <w:rsid w:val="00BA152F"/>
    <w:rsid w:val="00BA237A"/>
    <w:rsid w:val="00BA2793"/>
    <w:rsid w:val="00BA37E6"/>
    <w:rsid w:val="00BA6465"/>
    <w:rsid w:val="00BA7909"/>
    <w:rsid w:val="00BB06F8"/>
    <w:rsid w:val="00BB0CD3"/>
    <w:rsid w:val="00BB0FC1"/>
    <w:rsid w:val="00BB1F41"/>
    <w:rsid w:val="00BB2710"/>
    <w:rsid w:val="00BB30A3"/>
    <w:rsid w:val="00BB619D"/>
    <w:rsid w:val="00BC3B8C"/>
    <w:rsid w:val="00BD03E3"/>
    <w:rsid w:val="00BD09CF"/>
    <w:rsid w:val="00BD2521"/>
    <w:rsid w:val="00BD34B6"/>
    <w:rsid w:val="00BD4656"/>
    <w:rsid w:val="00BD662F"/>
    <w:rsid w:val="00BE1D61"/>
    <w:rsid w:val="00BE4C97"/>
    <w:rsid w:val="00BF1856"/>
    <w:rsid w:val="00C00587"/>
    <w:rsid w:val="00C12461"/>
    <w:rsid w:val="00C15309"/>
    <w:rsid w:val="00C16771"/>
    <w:rsid w:val="00C21C6E"/>
    <w:rsid w:val="00C242F2"/>
    <w:rsid w:val="00C321A4"/>
    <w:rsid w:val="00C34E0E"/>
    <w:rsid w:val="00C36EEB"/>
    <w:rsid w:val="00C40392"/>
    <w:rsid w:val="00C427ED"/>
    <w:rsid w:val="00C4294C"/>
    <w:rsid w:val="00C51C2C"/>
    <w:rsid w:val="00C541BD"/>
    <w:rsid w:val="00C5500D"/>
    <w:rsid w:val="00C55FE6"/>
    <w:rsid w:val="00C57812"/>
    <w:rsid w:val="00C651E0"/>
    <w:rsid w:val="00C67191"/>
    <w:rsid w:val="00C67274"/>
    <w:rsid w:val="00C67C78"/>
    <w:rsid w:val="00C71B6A"/>
    <w:rsid w:val="00C724E6"/>
    <w:rsid w:val="00C7410B"/>
    <w:rsid w:val="00C75DA2"/>
    <w:rsid w:val="00C76BE9"/>
    <w:rsid w:val="00C86DFB"/>
    <w:rsid w:val="00C86E71"/>
    <w:rsid w:val="00C87259"/>
    <w:rsid w:val="00C872A1"/>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B7975"/>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671"/>
    <w:rsid w:val="00D14DFA"/>
    <w:rsid w:val="00D2153E"/>
    <w:rsid w:val="00D21E42"/>
    <w:rsid w:val="00D237C8"/>
    <w:rsid w:val="00D23C10"/>
    <w:rsid w:val="00D34BF7"/>
    <w:rsid w:val="00D34D81"/>
    <w:rsid w:val="00D361B2"/>
    <w:rsid w:val="00D367AE"/>
    <w:rsid w:val="00D41B54"/>
    <w:rsid w:val="00D41E9C"/>
    <w:rsid w:val="00D42B66"/>
    <w:rsid w:val="00D44096"/>
    <w:rsid w:val="00D46135"/>
    <w:rsid w:val="00D47AED"/>
    <w:rsid w:val="00D47DB9"/>
    <w:rsid w:val="00D47EFC"/>
    <w:rsid w:val="00D50C83"/>
    <w:rsid w:val="00D51B5B"/>
    <w:rsid w:val="00D54B93"/>
    <w:rsid w:val="00D568AB"/>
    <w:rsid w:val="00D57C97"/>
    <w:rsid w:val="00D60765"/>
    <w:rsid w:val="00D60DCE"/>
    <w:rsid w:val="00D644E7"/>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E15EE"/>
    <w:rsid w:val="00DE1FA4"/>
    <w:rsid w:val="00DE4886"/>
    <w:rsid w:val="00DE4FAF"/>
    <w:rsid w:val="00DE55DC"/>
    <w:rsid w:val="00DE6310"/>
    <w:rsid w:val="00DF0F36"/>
    <w:rsid w:val="00E004CE"/>
    <w:rsid w:val="00E0345C"/>
    <w:rsid w:val="00E05013"/>
    <w:rsid w:val="00E07192"/>
    <w:rsid w:val="00E102E2"/>
    <w:rsid w:val="00E11A6E"/>
    <w:rsid w:val="00E12141"/>
    <w:rsid w:val="00E1266B"/>
    <w:rsid w:val="00E12CFA"/>
    <w:rsid w:val="00E13E42"/>
    <w:rsid w:val="00E142D3"/>
    <w:rsid w:val="00E16386"/>
    <w:rsid w:val="00E16BFA"/>
    <w:rsid w:val="00E17449"/>
    <w:rsid w:val="00E23F2C"/>
    <w:rsid w:val="00E245ED"/>
    <w:rsid w:val="00E25BFC"/>
    <w:rsid w:val="00E30AF6"/>
    <w:rsid w:val="00E30C07"/>
    <w:rsid w:val="00E32786"/>
    <w:rsid w:val="00E32A29"/>
    <w:rsid w:val="00E33AA0"/>
    <w:rsid w:val="00E341E8"/>
    <w:rsid w:val="00E34E9C"/>
    <w:rsid w:val="00E35874"/>
    <w:rsid w:val="00E36137"/>
    <w:rsid w:val="00E362EC"/>
    <w:rsid w:val="00E378A8"/>
    <w:rsid w:val="00E4190C"/>
    <w:rsid w:val="00E47F84"/>
    <w:rsid w:val="00E52508"/>
    <w:rsid w:val="00E577F1"/>
    <w:rsid w:val="00E602CA"/>
    <w:rsid w:val="00E60F5D"/>
    <w:rsid w:val="00E61819"/>
    <w:rsid w:val="00E64487"/>
    <w:rsid w:val="00E66AD6"/>
    <w:rsid w:val="00E715D9"/>
    <w:rsid w:val="00E71616"/>
    <w:rsid w:val="00E71E77"/>
    <w:rsid w:val="00E72902"/>
    <w:rsid w:val="00E7500C"/>
    <w:rsid w:val="00E80E53"/>
    <w:rsid w:val="00E8178B"/>
    <w:rsid w:val="00E83A6B"/>
    <w:rsid w:val="00E849D9"/>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060"/>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601E"/>
    <w:rsid w:val="00EF71CB"/>
    <w:rsid w:val="00F015EA"/>
    <w:rsid w:val="00F02DFF"/>
    <w:rsid w:val="00F03FFC"/>
    <w:rsid w:val="00F04D6E"/>
    <w:rsid w:val="00F04E5A"/>
    <w:rsid w:val="00F12078"/>
    <w:rsid w:val="00F125F7"/>
    <w:rsid w:val="00F12829"/>
    <w:rsid w:val="00F13D39"/>
    <w:rsid w:val="00F15EDF"/>
    <w:rsid w:val="00F167F8"/>
    <w:rsid w:val="00F2060B"/>
    <w:rsid w:val="00F21F4B"/>
    <w:rsid w:val="00F23108"/>
    <w:rsid w:val="00F24438"/>
    <w:rsid w:val="00F2450E"/>
    <w:rsid w:val="00F26025"/>
    <w:rsid w:val="00F27325"/>
    <w:rsid w:val="00F348BA"/>
    <w:rsid w:val="00F34D6E"/>
    <w:rsid w:val="00F402CC"/>
    <w:rsid w:val="00F43559"/>
    <w:rsid w:val="00F45304"/>
    <w:rsid w:val="00F4567C"/>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CC6"/>
    <w:rsid w:val="00FD5E8E"/>
    <w:rsid w:val="00FD643A"/>
    <w:rsid w:val="00FE1FD5"/>
    <w:rsid w:val="00FE3E11"/>
    <w:rsid w:val="00FE76D4"/>
    <w:rsid w:val="00FE7C22"/>
    <w:rsid w:val="00FF1621"/>
    <w:rsid w:val="00FF2508"/>
    <w:rsid w:val="00FF2EAC"/>
    <w:rsid w:val="00FF328F"/>
    <w:rsid w:val="00FF5956"/>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51CF9-2D32-4850-84F6-8B0B33F6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21E42"/>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5"/>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5"/>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uiPriority w:val="99"/>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3"/>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18"/>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61537A"/>
    <w:rPr>
      <w:sz w:val="28"/>
    </w:rPr>
  </w:style>
  <w:style w:type="paragraph" w:customStyle="1" w:styleId="Times12">
    <w:name w:val="Times 12"/>
    <w:basedOn w:val="a2"/>
    <w:rsid w:val="003947B9"/>
    <w:pPr>
      <w:suppressAutoHyphens/>
      <w:overflowPunct w:val="0"/>
      <w:autoSpaceDE w:val="0"/>
      <w:spacing w:line="240" w:lineRule="auto"/>
    </w:pPr>
    <w:rPr>
      <w:bCs/>
      <w:snapToGrid/>
      <w:sz w:val="24"/>
      <w:szCs w:val="22"/>
      <w:lang w:eastAsia="ar-SA"/>
    </w:rPr>
  </w:style>
  <w:style w:type="character" w:customStyle="1" w:styleId="afff1">
    <w:name w:val="коммент"/>
    <w:rsid w:val="003947B9"/>
    <w:rPr>
      <w:i/>
      <w:iCs w:val="0"/>
      <w:sz w:val="24"/>
      <w:u w:val="single"/>
      <w:shd w:val="clear" w:color="auto" w:fill="FFFF99"/>
    </w:rPr>
  </w:style>
  <w:style w:type="paragraph" w:styleId="afff2">
    <w:name w:val="TOC Heading"/>
    <w:basedOn w:val="1"/>
    <w:next w:val="a2"/>
    <w:uiPriority w:val="39"/>
    <w:unhideWhenUsed/>
    <w:qFormat/>
    <w:rsid w:val="003428DA"/>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532">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261954248">
      <w:bodyDiv w:val="1"/>
      <w:marLeft w:val="0"/>
      <w:marRight w:val="0"/>
      <w:marTop w:val="0"/>
      <w:marBottom w:val="0"/>
      <w:divBdr>
        <w:top w:val="none" w:sz="0" w:space="0" w:color="auto"/>
        <w:left w:val="none" w:sz="0" w:space="0" w:color="auto"/>
        <w:bottom w:val="none" w:sz="0" w:space="0" w:color="auto"/>
        <w:right w:val="none" w:sz="0" w:space="0" w:color="auto"/>
      </w:divBdr>
    </w:div>
    <w:div w:id="302006958">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12240533">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66044195">
      <w:bodyDiv w:val="1"/>
      <w:marLeft w:val="0"/>
      <w:marRight w:val="0"/>
      <w:marTop w:val="0"/>
      <w:marBottom w:val="0"/>
      <w:divBdr>
        <w:top w:val="none" w:sz="0" w:space="0" w:color="auto"/>
        <w:left w:val="none" w:sz="0" w:space="0" w:color="auto"/>
        <w:bottom w:val="none" w:sz="0" w:space="0" w:color="auto"/>
        <w:right w:val="none" w:sz="0" w:space="0" w:color="auto"/>
      </w:divBdr>
    </w:div>
    <w:div w:id="515079407">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537478211">
      <w:bodyDiv w:val="1"/>
      <w:marLeft w:val="0"/>
      <w:marRight w:val="0"/>
      <w:marTop w:val="0"/>
      <w:marBottom w:val="0"/>
      <w:divBdr>
        <w:top w:val="none" w:sz="0" w:space="0" w:color="auto"/>
        <w:left w:val="none" w:sz="0" w:space="0" w:color="auto"/>
        <w:bottom w:val="none" w:sz="0" w:space="0" w:color="auto"/>
        <w:right w:val="none" w:sz="0" w:space="0" w:color="auto"/>
      </w:divBdr>
    </w:div>
    <w:div w:id="634529404">
      <w:bodyDiv w:val="1"/>
      <w:marLeft w:val="0"/>
      <w:marRight w:val="0"/>
      <w:marTop w:val="0"/>
      <w:marBottom w:val="0"/>
      <w:divBdr>
        <w:top w:val="none" w:sz="0" w:space="0" w:color="auto"/>
        <w:left w:val="none" w:sz="0" w:space="0" w:color="auto"/>
        <w:bottom w:val="none" w:sz="0" w:space="0" w:color="auto"/>
        <w:right w:val="none" w:sz="0" w:space="0" w:color="auto"/>
      </w:divBdr>
    </w:div>
    <w:div w:id="63691063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06817447">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2111176">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883759191">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059983549">
      <w:bodyDiv w:val="1"/>
      <w:marLeft w:val="0"/>
      <w:marRight w:val="0"/>
      <w:marTop w:val="0"/>
      <w:marBottom w:val="0"/>
      <w:divBdr>
        <w:top w:val="none" w:sz="0" w:space="0" w:color="auto"/>
        <w:left w:val="none" w:sz="0" w:space="0" w:color="auto"/>
        <w:bottom w:val="none" w:sz="0" w:space="0" w:color="auto"/>
        <w:right w:val="none" w:sz="0" w:space="0" w:color="auto"/>
      </w:divBdr>
    </w:div>
    <w:div w:id="1080370222">
      <w:bodyDiv w:val="1"/>
      <w:marLeft w:val="0"/>
      <w:marRight w:val="0"/>
      <w:marTop w:val="0"/>
      <w:marBottom w:val="0"/>
      <w:divBdr>
        <w:top w:val="none" w:sz="0" w:space="0" w:color="auto"/>
        <w:left w:val="none" w:sz="0" w:space="0" w:color="auto"/>
        <w:bottom w:val="none" w:sz="0" w:space="0" w:color="auto"/>
        <w:right w:val="none" w:sz="0" w:space="0" w:color="auto"/>
      </w:divBdr>
    </w:div>
    <w:div w:id="1092700083">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169100190">
      <w:bodyDiv w:val="1"/>
      <w:marLeft w:val="0"/>
      <w:marRight w:val="0"/>
      <w:marTop w:val="0"/>
      <w:marBottom w:val="0"/>
      <w:divBdr>
        <w:top w:val="none" w:sz="0" w:space="0" w:color="auto"/>
        <w:left w:val="none" w:sz="0" w:space="0" w:color="auto"/>
        <w:bottom w:val="none" w:sz="0" w:space="0" w:color="auto"/>
        <w:right w:val="none" w:sz="0" w:space="0" w:color="auto"/>
      </w:divBdr>
    </w:div>
    <w:div w:id="1209684498">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83731121">
      <w:bodyDiv w:val="1"/>
      <w:marLeft w:val="0"/>
      <w:marRight w:val="0"/>
      <w:marTop w:val="0"/>
      <w:marBottom w:val="0"/>
      <w:divBdr>
        <w:top w:val="none" w:sz="0" w:space="0" w:color="auto"/>
        <w:left w:val="none" w:sz="0" w:space="0" w:color="auto"/>
        <w:bottom w:val="none" w:sz="0" w:space="0" w:color="auto"/>
        <w:right w:val="none" w:sz="0" w:space="0" w:color="auto"/>
      </w:divBdr>
    </w:div>
    <w:div w:id="1288008912">
      <w:bodyDiv w:val="1"/>
      <w:marLeft w:val="0"/>
      <w:marRight w:val="0"/>
      <w:marTop w:val="0"/>
      <w:marBottom w:val="0"/>
      <w:divBdr>
        <w:top w:val="none" w:sz="0" w:space="0" w:color="auto"/>
        <w:left w:val="none" w:sz="0" w:space="0" w:color="auto"/>
        <w:bottom w:val="none" w:sz="0" w:space="0" w:color="auto"/>
        <w:right w:val="none" w:sz="0" w:space="0" w:color="auto"/>
      </w:divBdr>
    </w:div>
    <w:div w:id="1333413040">
      <w:bodyDiv w:val="1"/>
      <w:marLeft w:val="0"/>
      <w:marRight w:val="0"/>
      <w:marTop w:val="0"/>
      <w:marBottom w:val="0"/>
      <w:divBdr>
        <w:top w:val="none" w:sz="0" w:space="0" w:color="auto"/>
        <w:left w:val="none" w:sz="0" w:space="0" w:color="auto"/>
        <w:bottom w:val="none" w:sz="0" w:space="0" w:color="auto"/>
        <w:right w:val="none" w:sz="0" w:space="0" w:color="auto"/>
      </w:divBdr>
    </w:div>
    <w:div w:id="1368992226">
      <w:bodyDiv w:val="1"/>
      <w:marLeft w:val="0"/>
      <w:marRight w:val="0"/>
      <w:marTop w:val="0"/>
      <w:marBottom w:val="0"/>
      <w:divBdr>
        <w:top w:val="none" w:sz="0" w:space="0" w:color="auto"/>
        <w:left w:val="none" w:sz="0" w:space="0" w:color="auto"/>
        <w:bottom w:val="none" w:sz="0" w:space="0" w:color="auto"/>
        <w:right w:val="none" w:sz="0" w:space="0" w:color="auto"/>
      </w:divBdr>
    </w:div>
    <w:div w:id="1381319253">
      <w:bodyDiv w:val="1"/>
      <w:marLeft w:val="0"/>
      <w:marRight w:val="0"/>
      <w:marTop w:val="0"/>
      <w:marBottom w:val="0"/>
      <w:divBdr>
        <w:top w:val="none" w:sz="0" w:space="0" w:color="auto"/>
        <w:left w:val="none" w:sz="0" w:space="0" w:color="auto"/>
        <w:bottom w:val="none" w:sz="0" w:space="0" w:color="auto"/>
        <w:right w:val="none" w:sz="0" w:space="0" w:color="auto"/>
      </w:divBdr>
    </w:div>
    <w:div w:id="1414427133">
      <w:bodyDiv w:val="1"/>
      <w:marLeft w:val="0"/>
      <w:marRight w:val="0"/>
      <w:marTop w:val="0"/>
      <w:marBottom w:val="0"/>
      <w:divBdr>
        <w:top w:val="none" w:sz="0" w:space="0" w:color="auto"/>
        <w:left w:val="none" w:sz="0" w:space="0" w:color="auto"/>
        <w:bottom w:val="none" w:sz="0" w:space="0" w:color="auto"/>
        <w:right w:val="none" w:sz="0" w:space="0" w:color="auto"/>
      </w:divBdr>
    </w:div>
    <w:div w:id="1453209752">
      <w:bodyDiv w:val="1"/>
      <w:marLeft w:val="0"/>
      <w:marRight w:val="0"/>
      <w:marTop w:val="0"/>
      <w:marBottom w:val="0"/>
      <w:divBdr>
        <w:top w:val="none" w:sz="0" w:space="0" w:color="auto"/>
        <w:left w:val="none" w:sz="0" w:space="0" w:color="auto"/>
        <w:bottom w:val="none" w:sz="0" w:space="0" w:color="auto"/>
        <w:right w:val="none" w:sz="0" w:space="0" w:color="auto"/>
      </w:divBdr>
    </w:div>
    <w:div w:id="1465385785">
      <w:bodyDiv w:val="1"/>
      <w:marLeft w:val="0"/>
      <w:marRight w:val="0"/>
      <w:marTop w:val="0"/>
      <w:marBottom w:val="0"/>
      <w:divBdr>
        <w:top w:val="none" w:sz="0" w:space="0" w:color="auto"/>
        <w:left w:val="none" w:sz="0" w:space="0" w:color="auto"/>
        <w:bottom w:val="none" w:sz="0" w:space="0" w:color="auto"/>
        <w:right w:val="none" w:sz="0" w:space="0" w:color="auto"/>
      </w:divBdr>
    </w:div>
    <w:div w:id="1465851800">
      <w:bodyDiv w:val="1"/>
      <w:marLeft w:val="0"/>
      <w:marRight w:val="0"/>
      <w:marTop w:val="0"/>
      <w:marBottom w:val="0"/>
      <w:divBdr>
        <w:top w:val="none" w:sz="0" w:space="0" w:color="auto"/>
        <w:left w:val="none" w:sz="0" w:space="0" w:color="auto"/>
        <w:bottom w:val="none" w:sz="0" w:space="0" w:color="auto"/>
        <w:right w:val="none" w:sz="0" w:space="0" w:color="auto"/>
      </w:divBdr>
    </w:div>
    <w:div w:id="1466696518">
      <w:bodyDiv w:val="1"/>
      <w:marLeft w:val="0"/>
      <w:marRight w:val="0"/>
      <w:marTop w:val="0"/>
      <w:marBottom w:val="0"/>
      <w:divBdr>
        <w:top w:val="none" w:sz="0" w:space="0" w:color="auto"/>
        <w:left w:val="none" w:sz="0" w:space="0" w:color="auto"/>
        <w:bottom w:val="none" w:sz="0" w:space="0" w:color="auto"/>
        <w:right w:val="none" w:sz="0" w:space="0" w:color="auto"/>
      </w:divBdr>
    </w:div>
    <w:div w:id="1537768203">
      <w:bodyDiv w:val="1"/>
      <w:marLeft w:val="0"/>
      <w:marRight w:val="0"/>
      <w:marTop w:val="0"/>
      <w:marBottom w:val="0"/>
      <w:divBdr>
        <w:top w:val="none" w:sz="0" w:space="0" w:color="auto"/>
        <w:left w:val="none" w:sz="0" w:space="0" w:color="auto"/>
        <w:bottom w:val="none" w:sz="0" w:space="0" w:color="auto"/>
        <w:right w:val="none" w:sz="0" w:space="0" w:color="auto"/>
      </w:divBdr>
    </w:div>
    <w:div w:id="1558398717">
      <w:bodyDiv w:val="1"/>
      <w:marLeft w:val="0"/>
      <w:marRight w:val="0"/>
      <w:marTop w:val="0"/>
      <w:marBottom w:val="0"/>
      <w:divBdr>
        <w:top w:val="none" w:sz="0" w:space="0" w:color="auto"/>
        <w:left w:val="none" w:sz="0" w:space="0" w:color="auto"/>
        <w:bottom w:val="none" w:sz="0" w:space="0" w:color="auto"/>
        <w:right w:val="none" w:sz="0" w:space="0" w:color="auto"/>
      </w:divBdr>
    </w:div>
    <w:div w:id="1559705020">
      <w:bodyDiv w:val="1"/>
      <w:marLeft w:val="0"/>
      <w:marRight w:val="0"/>
      <w:marTop w:val="0"/>
      <w:marBottom w:val="0"/>
      <w:divBdr>
        <w:top w:val="none" w:sz="0" w:space="0" w:color="auto"/>
        <w:left w:val="none" w:sz="0" w:space="0" w:color="auto"/>
        <w:bottom w:val="none" w:sz="0" w:space="0" w:color="auto"/>
        <w:right w:val="none" w:sz="0" w:space="0" w:color="auto"/>
      </w:divBdr>
    </w:div>
    <w:div w:id="1573155664">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677540308">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069871">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4807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05605290">
      <w:bodyDiv w:val="1"/>
      <w:marLeft w:val="0"/>
      <w:marRight w:val="0"/>
      <w:marTop w:val="0"/>
      <w:marBottom w:val="0"/>
      <w:divBdr>
        <w:top w:val="none" w:sz="0" w:space="0" w:color="auto"/>
        <w:left w:val="none" w:sz="0" w:space="0" w:color="auto"/>
        <w:bottom w:val="none" w:sz="0" w:space="0" w:color="auto"/>
        <w:right w:val="none" w:sz="0" w:space="0" w:color="auto"/>
      </w:divBdr>
    </w:div>
    <w:div w:id="1954703403">
      <w:bodyDiv w:val="1"/>
      <w:marLeft w:val="0"/>
      <w:marRight w:val="0"/>
      <w:marTop w:val="0"/>
      <w:marBottom w:val="0"/>
      <w:divBdr>
        <w:top w:val="none" w:sz="0" w:space="0" w:color="auto"/>
        <w:left w:val="none" w:sz="0" w:space="0" w:color="auto"/>
        <w:bottom w:val="none" w:sz="0" w:space="0" w:color="auto"/>
        <w:right w:val="none" w:sz="0" w:space="0" w:color="auto"/>
      </w:divBdr>
    </w:div>
    <w:div w:id="1956017458">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048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urgutges.ru" TargetMode="Externa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F534-F80D-4A76-BFB2-D4DA4DB8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33</Pages>
  <Words>7698</Words>
  <Characters>58622</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66188</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dc:description/>
  <cp:lastModifiedBy>Андреевских Татьяна Юрьевна</cp:lastModifiedBy>
  <cp:revision>13</cp:revision>
  <cp:lastPrinted>2015-02-16T05:31:00Z</cp:lastPrinted>
  <dcterms:created xsi:type="dcterms:W3CDTF">2016-01-28T11:56:00Z</dcterms:created>
  <dcterms:modified xsi:type="dcterms:W3CDTF">2016-02-01T05:43:00Z</dcterms:modified>
</cp:coreProperties>
</file>